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E" w:rsidRDefault="002F39EE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Sport\Downloads\Программа ОФП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ownloads\Программа ОФП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EE" w:rsidRDefault="002F39EE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ПОЯСНИТЕЛЬНАЯ ЗАПИСКА</w:t>
      </w:r>
    </w:p>
    <w:p w:rsidR="001F46E0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 w:rsidR="007A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 оздоровительная программа с населением различного возраста по общей физической подготовке имеет </w:t>
      </w:r>
      <w:r w:rsidR="001F46E0" w:rsidRPr="001F46E0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физкультурно-спортивную направленность</w:t>
      </w:r>
      <w:r w:rsidR="001F46E0" w:rsidRP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«Об образовании в Российской Федерации» ФЗ от 21.12.2012г. № 273;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34AC">
        <w:rPr>
          <w:sz w:val="28"/>
          <w:szCs w:val="28"/>
        </w:rPr>
        <w:t>приказом Министерства образования и науки РФ «Об утверждении Порядка организации</w:t>
      </w:r>
      <w:r>
        <w:rPr>
          <w:color w:val="000000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программам» (от 29.08.2013 г № 1008)</w:t>
      </w:r>
    </w:p>
    <w:p w:rsidR="007A34AC" w:rsidRPr="007A34AC" w:rsidRDefault="007A34AC" w:rsidP="00A17FC3">
      <w:pPr>
        <w:pStyle w:val="p6"/>
        <w:shd w:val="clear" w:color="auto" w:fill="FFFFFF"/>
        <w:ind w:right="-4"/>
        <w:jc w:val="both"/>
        <w:rPr>
          <w:sz w:val="28"/>
          <w:szCs w:val="28"/>
        </w:rPr>
      </w:pPr>
      <w:r w:rsidRPr="007A34AC">
        <w:rPr>
          <w:b/>
          <w:bCs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A34AC">
        <w:rPr>
          <w:bCs/>
          <w:sz w:val="28"/>
          <w:szCs w:val="28"/>
          <w:shd w:val="clear" w:color="auto" w:fill="FFFFFF"/>
        </w:rPr>
        <w:t>Приказом Мин</w:t>
      </w:r>
      <w:r>
        <w:rPr>
          <w:bCs/>
          <w:sz w:val="28"/>
          <w:szCs w:val="28"/>
          <w:shd w:val="clear" w:color="auto" w:fill="FFFFFF"/>
        </w:rPr>
        <w:t xml:space="preserve">истерства </w:t>
      </w:r>
      <w:r w:rsidRPr="007A34AC">
        <w:rPr>
          <w:bCs/>
          <w:sz w:val="28"/>
          <w:szCs w:val="28"/>
          <w:shd w:val="clear" w:color="auto" w:fill="FFFFFF"/>
        </w:rPr>
        <w:t>спорта РФ от 30.10.2015 N 999</w:t>
      </w:r>
      <w:r w:rsidRPr="007A34AC">
        <w:rPr>
          <w:bCs/>
          <w:sz w:val="28"/>
          <w:szCs w:val="28"/>
        </w:rPr>
        <w:br/>
      </w:r>
      <w:r w:rsidRPr="007A34AC">
        <w:rPr>
          <w:bCs/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>Об утверждении требований</w:t>
      </w:r>
      <w:r w:rsidRPr="007A34AC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к обеспечению подготовки</w:t>
      </w:r>
      <w:r w:rsidRPr="007A34AC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спортивного резерва для спортивных сборных</w:t>
      </w:r>
      <w:r w:rsidRPr="007A34AC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команд Российской Федерации</w:t>
      </w:r>
      <w:r w:rsidRPr="007A34AC">
        <w:rPr>
          <w:bCs/>
          <w:sz w:val="28"/>
          <w:szCs w:val="28"/>
          <w:shd w:val="clear" w:color="auto" w:fill="FFFFFF"/>
        </w:rPr>
        <w:t>"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Главного управления образования и молодежной политики Алтайского края «Об утверждении методических рекомендаций по разработке дополнительных общеобразовательных (общеразвивающих) программ» (от 19.03.2015 г № 535)</w:t>
      </w:r>
    </w:p>
    <w:p w:rsidR="00AA300B" w:rsidRPr="00AA300B" w:rsidRDefault="001F46E0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создание условий д</w:t>
      </w:r>
      <w:r w:rsidR="007A34AC">
        <w:rPr>
          <w:rFonts w:ascii="Times New Roman" w:eastAsia="Times New Roman" w:hAnsi="Times New Roman" w:cs="Times New Roman"/>
          <w:color w:val="000000"/>
          <w:sz w:val="28"/>
          <w:szCs w:val="28"/>
        </w:rPr>
        <w:t>ля массового привлечения детей, подростков и взрослого населения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занятиям </w:t>
      </w:r>
      <w:r w:rsidR="007A34A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культурой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</w:t>
      </w:r>
      <w:r w:rsidR="007A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ортивно-оздоровительных группах, </w:t>
      </w:r>
      <w:r w:rsidR="00BC2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в спортивной ориентации. 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E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Привлечение максималь</w:t>
      </w:r>
      <w:r w:rsidR="00BC2337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возможного количества детей,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</w:t>
      </w:r>
      <w:r w:rsidR="00BC2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взрослого населения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систематическим занятиям.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2.  Утверждение здорового образа жизни.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3.  Всестороннее гармоническое развитие физических способностей, укрепление здоровья, закаливание организма.</w:t>
      </w:r>
    </w:p>
    <w:p w:rsid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Овладение основами </w:t>
      </w:r>
      <w:r w:rsidR="00BC23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спорта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337" w:rsidRDefault="00BC2337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Организация </w:t>
      </w:r>
      <w:r>
        <w:rPr>
          <w:rStyle w:val="ae"/>
          <w:rFonts w:ascii="Times New Roman" w:hAnsi="Times New Roman" w:cs="Times New Roman"/>
          <w:i w:val="0"/>
          <w:color w:val="101010"/>
          <w:sz w:val="28"/>
          <w:shd w:val="clear" w:color="auto" w:fill="FFFFFF"/>
        </w:rPr>
        <w:t>системы</w:t>
      </w:r>
      <w:r w:rsidRPr="00BC2337">
        <w:rPr>
          <w:rStyle w:val="ae"/>
          <w:rFonts w:ascii="Times New Roman" w:hAnsi="Times New Roman" w:cs="Times New Roman"/>
          <w:i w:val="0"/>
          <w:color w:val="101010"/>
          <w:sz w:val="28"/>
          <w:shd w:val="clear" w:color="auto" w:fill="FFFFFF"/>
        </w:rPr>
        <w:t xml:space="preserve"> организационно-методических мероприятий, позволяющих наметить направление специализации юного спортсмена в определённом виде спорта</w:t>
      </w:r>
      <w:r w:rsidRPr="00BC2337">
        <w:rPr>
          <w:rFonts w:ascii="Times New Roman" w:hAnsi="Times New Roman" w:cs="Times New Roman"/>
          <w:i/>
          <w:color w:val="101010"/>
          <w:sz w:val="28"/>
          <w:shd w:val="clear" w:color="auto" w:fill="FFFFFF"/>
        </w:rPr>
        <w:t>.</w:t>
      </w:r>
    </w:p>
    <w:p w:rsidR="001E0CFA" w:rsidRDefault="002808F2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</w:t>
      </w:r>
      <w:r w:rsidR="00252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детей и взрослых желающих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</w:t>
      </w:r>
      <w:r w:rsidR="0025235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физической подготовки и основ различных видов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независимо от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физической подготовки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имеющих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противопоказаний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возраст для зачисления на первый этап обучения – 6 лет, максимальный – не ограничен. </w:t>
      </w:r>
    </w:p>
    <w:p w:rsidR="00CB1CF4" w:rsidRDefault="0025235C" w:rsidP="00CB1CF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приема на прохождение спортивно оздоровительной программы с населением различного возраста по общей физической подготовке  МБУ СП</w:t>
      </w:r>
      <w:r w:rsid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СШ г. Славгорода:</w:t>
      </w:r>
    </w:p>
    <w:p w:rsidR="003347BF" w:rsidRDefault="00CB1CF4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на первый этап обучения (СОГ-1) необходимо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установленный срок предоставить </w:t>
      </w:r>
      <w:r w:rsid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заявление от родителей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гражданина достигшего совершеннолетия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в МБУ </w:t>
      </w:r>
      <w:r w:rsid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г. Славго</w:t>
      </w:r>
      <w:r w:rsidRP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рода на </w:t>
      </w:r>
      <w:r w:rsidR="00A54EEB" w:rsidRP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прохождение спортивно оздоровительной программы с населением различного возраста по общей физической подготовке</w:t>
      </w:r>
      <w:proofErr w:type="gramStart"/>
      <w:r w:rsid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54EEB" w:rsidRPr="00A5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опия свидетельства о рождении, паспорта.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Минимальная наполняемость, для открытия учебной группы на спортивно - оздоровительном этапе подготовки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87B54"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 w:rsidRPr="00A17FC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17FC3">
        <w:rPr>
          <w:rFonts w:ascii="Times New Roman" w:hAnsi="Times New Roman"/>
          <w:sz w:val="28"/>
          <w:szCs w:val="28"/>
        </w:rPr>
        <w:t>согласно  приказа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FC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17FC3">
        <w:rPr>
          <w:rFonts w:ascii="Times New Roman" w:hAnsi="Times New Roman"/>
          <w:sz w:val="28"/>
          <w:szCs w:val="28"/>
        </w:rPr>
        <w:t xml:space="preserve"> РФ № 1125 – 10 человек. Оптимальная наполняемость</w:t>
      </w:r>
      <w:r w:rsidR="00AE2725">
        <w:rPr>
          <w:rFonts w:ascii="Times New Roman" w:hAnsi="Times New Roman"/>
          <w:sz w:val="28"/>
          <w:szCs w:val="28"/>
        </w:rPr>
        <w:t xml:space="preserve"> для занятий в спортивных залах и открытых площадках</w:t>
      </w:r>
      <w:r w:rsidR="00CC5C80">
        <w:rPr>
          <w:rFonts w:ascii="Times New Roman" w:hAnsi="Times New Roman"/>
          <w:sz w:val="28"/>
          <w:szCs w:val="28"/>
        </w:rPr>
        <w:t xml:space="preserve">-16-20 человек, </w:t>
      </w:r>
      <w:proofErr w:type="gramStart"/>
      <w:r w:rsidR="00CC5C80">
        <w:rPr>
          <w:rFonts w:ascii="Times New Roman" w:hAnsi="Times New Roman"/>
          <w:sz w:val="28"/>
          <w:szCs w:val="28"/>
        </w:rPr>
        <w:t>для</w:t>
      </w:r>
      <w:proofErr w:type="gramEnd"/>
      <w:r w:rsidR="00CC5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C80">
        <w:rPr>
          <w:rFonts w:ascii="Times New Roman" w:hAnsi="Times New Roman"/>
          <w:sz w:val="28"/>
          <w:szCs w:val="28"/>
        </w:rPr>
        <w:t>занятиях</w:t>
      </w:r>
      <w:proofErr w:type="gramEnd"/>
      <w:r w:rsidR="00CC5C80">
        <w:rPr>
          <w:rFonts w:ascii="Times New Roman" w:hAnsi="Times New Roman"/>
          <w:sz w:val="28"/>
          <w:szCs w:val="28"/>
        </w:rPr>
        <w:t xml:space="preserve"> в тренажёрном зале 10-15 человек. </w:t>
      </w:r>
      <w:r w:rsidRPr="00A17FC3">
        <w:rPr>
          <w:rFonts w:ascii="Times New Roman" w:hAnsi="Times New Roman"/>
          <w:sz w:val="28"/>
          <w:szCs w:val="28"/>
        </w:rPr>
        <w:t xml:space="preserve"> Максимальное количество обучающихся – 30 человек.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b/>
          <w:sz w:val="28"/>
          <w:szCs w:val="28"/>
        </w:rPr>
        <w:t>Основные формы и методы.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Основной формой является тренировочное занятие. Оно приводится по общепринятой схеме согласно расписанию.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Основные формы занятий: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-групповые практические занятия;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-индивидуальные тренировки тренера с отдельными спортсменами;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-лекции и беседы;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-просмотр учебных видеофильмов и кинофильмов;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-участие в соревнованиях различного ранга.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Методы физического воспитания: словесные, наглядные, строго регламентированного упражнения, игровые, соревновательные.</w:t>
      </w:r>
    </w:p>
    <w:p w:rsidR="003347BF" w:rsidRDefault="00121C5B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бессрочно, не более 46 недель в условиях </w:t>
      </w:r>
      <w:r w:rsidR="00A17FC3">
        <w:rPr>
          <w:rFonts w:ascii="Times New Roman" w:hAnsi="Times New Roman"/>
          <w:sz w:val="28"/>
          <w:szCs w:val="28"/>
        </w:rPr>
        <w:t xml:space="preserve">СШ. </w:t>
      </w:r>
      <w:r w:rsidR="00A17FC3" w:rsidRPr="00A17FC3">
        <w:rPr>
          <w:rFonts w:ascii="Times New Roman" w:hAnsi="Times New Roman"/>
          <w:sz w:val="28"/>
          <w:szCs w:val="28"/>
        </w:rPr>
        <w:t xml:space="preserve">Продолжительность тренировочных занятий в течение учебного года при нагрузке 6 часов в неделю: занятия проводятся 3 раза в неделю по 2 </w:t>
      </w:r>
      <w:r w:rsidR="00A17FC3" w:rsidRPr="00A17FC3">
        <w:rPr>
          <w:rFonts w:ascii="Times New Roman" w:hAnsi="Times New Roman"/>
          <w:sz w:val="28"/>
          <w:szCs w:val="28"/>
        </w:rPr>
        <w:lastRenderedPageBreak/>
        <w:t>академических часа.</w:t>
      </w:r>
      <w:r w:rsidR="00A17FC3">
        <w:rPr>
          <w:rFonts w:ascii="Times New Roman" w:hAnsi="Times New Roman"/>
          <w:sz w:val="28"/>
          <w:szCs w:val="28"/>
        </w:rPr>
        <w:t xml:space="preserve"> </w:t>
      </w:r>
      <w:r w:rsidR="0011768A">
        <w:rPr>
          <w:rFonts w:ascii="Times New Roman" w:hAnsi="Times New Roman"/>
          <w:sz w:val="28"/>
          <w:szCs w:val="28"/>
        </w:rPr>
        <w:t xml:space="preserve">При нагрузке 4 часа в неделю: занятия проводятся 2 раза в неделю по 2 </w:t>
      </w:r>
      <w:proofErr w:type="gramStart"/>
      <w:r w:rsidR="0011768A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="0011768A">
        <w:rPr>
          <w:rFonts w:ascii="Times New Roman" w:hAnsi="Times New Roman"/>
          <w:sz w:val="28"/>
          <w:szCs w:val="28"/>
        </w:rPr>
        <w:t xml:space="preserve"> часа. </w:t>
      </w:r>
      <w:r w:rsidR="00A17FC3">
        <w:rPr>
          <w:rFonts w:ascii="Times New Roman" w:hAnsi="Times New Roman"/>
          <w:sz w:val="28"/>
          <w:szCs w:val="28"/>
        </w:rPr>
        <w:t>Годовая нагрузка – не более 276 часов.</w:t>
      </w:r>
    </w:p>
    <w:p w:rsidR="003347BF" w:rsidRDefault="00220DC8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 освоения программы: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46BD">
        <w:rPr>
          <w:rFonts w:ascii="Times New Roman" w:hAnsi="Times New Roman"/>
          <w:sz w:val="28"/>
          <w:szCs w:val="28"/>
        </w:rPr>
        <w:t>стабильность состава занимающихся</w:t>
      </w:r>
      <w:r w:rsidRPr="003347BF">
        <w:rPr>
          <w:rFonts w:ascii="Times New Roman" w:hAnsi="Times New Roman"/>
          <w:sz w:val="28"/>
          <w:szCs w:val="28"/>
        </w:rPr>
        <w:t>, посещаемость ими тренировочных занятий;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3347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повышенный </w:t>
      </w:r>
      <w:r w:rsidRPr="003347BF">
        <w:rPr>
          <w:rFonts w:ascii="Times New Roman" w:hAnsi="Times New Roman"/>
          <w:sz w:val="28"/>
          <w:szCs w:val="28"/>
        </w:rPr>
        <w:t xml:space="preserve">уровень освоения основ техники </w:t>
      </w:r>
      <w:r w:rsidR="00377029">
        <w:rPr>
          <w:rFonts w:ascii="Times New Roman" w:hAnsi="Times New Roman"/>
          <w:sz w:val="28"/>
          <w:szCs w:val="28"/>
        </w:rPr>
        <w:t>легкой атлетики</w:t>
      </w:r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</w:t>
      </w:r>
      <w:r w:rsidRPr="003347BF">
        <w:rPr>
          <w:rFonts w:ascii="Times New Roman" w:hAnsi="Times New Roman"/>
          <w:sz w:val="28"/>
          <w:szCs w:val="28"/>
        </w:rPr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3347BF" w:rsidRDefault="00D3370E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со спортивно оздоровительной программы на программу спортивной подготовки</w:t>
      </w:r>
      <w:r w:rsidR="003347BF">
        <w:rPr>
          <w:rFonts w:ascii="Times New Roman" w:hAnsi="Times New Roman"/>
          <w:sz w:val="28"/>
          <w:szCs w:val="28"/>
        </w:rPr>
        <w:t>.</w:t>
      </w:r>
    </w:p>
    <w:p w:rsidR="000E37CF" w:rsidRDefault="003347BF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нормативов, присвоение судейских категорий.</w:t>
      </w:r>
    </w:p>
    <w:p w:rsidR="000E37CF" w:rsidRDefault="00220DC8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систематическое проведение практических и теоретических занятий; обязательное выполнение тренировочного плана, контрольных нормативов; участие в соревнованиях и организации проведения контрольных игр; просмотр </w:t>
      </w:r>
      <w:r w:rsidR="00D3370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фильмов, видеозаписей.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перевода на следующий год:</w:t>
      </w:r>
    </w:p>
    <w:p w:rsidR="000E37CF" w:rsidRDefault="006E48A7" w:rsidP="009826A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Выполнение контрольных нормативов по ОФП предусмотренных программой.</w:t>
      </w:r>
    </w:p>
    <w:p w:rsidR="00640C79" w:rsidRDefault="009826A5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0C79">
        <w:rPr>
          <w:rFonts w:ascii="Times New Roman" w:hAnsi="Times New Roman"/>
          <w:sz w:val="28"/>
          <w:szCs w:val="28"/>
        </w:rPr>
        <w:t>. Сохранность контингента группы.</w:t>
      </w:r>
    </w:p>
    <w:p w:rsidR="005B11FE" w:rsidRPr="00E22071" w:rsidRDefault="00E22071" w:rsidP="005B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71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B11FE" w:rsidRDefault="005B11FE" w:rsidP="005B11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Целью</w:t>
      </w:r>
      <w:r>
        <w:rPr>
          <w:sz w:val="28"/>
          <w:szCs w:val="28"/>
        </w:rPr>
        <w:t xml:space="preserve">  программы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>
        <w:rPr>
          <w:sz w:val="28"/>
          <w:szCs w:val="28"/>
        </w:rPr>
        <w:t>осуществление физкультурно-оздоровительной и в</w:t>
      </w:r>
      <w:r w:rsidR="009D53BC">
        <w:rPr>
          <w:sz w:val="28"/>
          <w:szCs w:val="28"/>
        </w:rPr>
        <w:t xml:space="preserve">оспитательной работы среди детей, </w:t>
      </w:r>
      <w:r>
        <w:rPr>
          <w:sz w:val="28"/>
          <w:szCs w:val="28"/>
        </w:rPr>
        <w:t>подростко</w:t>
      </w:r>
      <w:r w:rsidR="009D53BC">
        <w:rPr>
          <w:sz w:val="28"/>
          <w:szCs w:val="28"/>
        </w:rPr>
        <w:t>в и взрослого населения</w:t>
      </w:r>
      <w:r>
        <w:rPr>
          <w:sz w:val="28"/>
          <w:szCs w:val="28"/>
        </w:rPr>
        <w:t xml:space="preserve"> направленной на укрепление их здоровья и всестороннее физическое развитие, привлечение </w:t>
      </w:r>
      <w:r w:rsidR="009D53BC">
        <w:rPr>
          <w:sz w:val="28"/>
          <w:szCs w:val="28"/>
        </w:rPr>
        <w:t>занимающихся к систематическим занятиям,</w:t>
      </w:r>
      <w:r>
        <w:rPr>
          <w:sz w:val="28"/>
          <w:szCs w:val="28"/>
        </w:rPr>
        <w:t xml:space="preserve"> участию в спортивно-массовых мероприятиях; отбор перспективных детей и подростков. </w:t>
      </w:r>
    </w:p>
    <w:p w:rsidR="005B11FE" w:rsidRDefault="005B11FE" w:rsidP="005B11FE">
      <w:pPr>
        <w:pStyle w:val="ac"/>
        <w:ind w:firstLine="567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Основные задачи: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 w:rsidRPr="009D53BC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Укрепление здоровья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и гармоничное развитие в</w:t>
      </w:r>
      <w:r w:rsidR="009D53BC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сех органов и систем организма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;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Формирование стойкого интереса к занятиям </w:t>
      </w:r>
      <w:r w:rsidR="009D53BC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физической культурой и спортом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lastRenderedPageBreak/>
        <w:t xml:space="preserve">Овладение основами техники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выполнения обширного комплекса физических упражнений </w:t>
      </w:r>
      <w:r w:rsidR="009D53BC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различных видов спорта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Воспитание трудолюбия, волевых качеств, развитие и совершенствование физических качеств; 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необходимых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для подготовки к профессиональной деятельности;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Отбор перспективных детей для дальнейших занятий</w:t>
      </w:r>
      <w:r w:rsidR="00DB7A22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по видам спорта культивируемых в спортивной школе </w:t>
      </w:r>
      <w:proofErr w:type="gramStart"/>
      <w:r w:rsidR="00DB7A22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г</w:t>
      </w:r>
      <w:proofErr w:type="gramEnd"/>
      <w:r w:rsidR="00DB7A22"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. Славгорода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.</w:t>
      </w:r>
    </w:p>
    <w:p w:rsidR="005B11FE" w:rsidRDefault="005B11FE" w:rsidP="005B11FE">
      <w:pPr>
        <w:ind w:firstLine="709"/>
        <w:rPr>
          <w:rFonts w:eastAsia="Times New Roman"/>
          <w:color w:val="000000"/>
          <w:bdr w:val="none" w:sz="0" w:space="0" w:color="auto" w:frame="1"/>
        </w:rPr>
      </w:pPr>
    </w:p>
    <w:p w:rsidR="005B11FE" w:rsidRDefault="005B11FE" w:rsidP="005B11FE">
      <w:pPr>
        <w:shd w:val="clear" w:color="auto" w:fill="FFFFFF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задач поставленных программой предусматривает: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систематическое проведение практических и теоретических занятий;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обязательное выполнение </w:t>
      </w:r>
      <w:r w:rsidR="00DB7A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плана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контрольных нормативов;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соревнованиях;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восстановительно-профилактических мероприятий;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судейской практики;</w:t>
      </w:r>
    </w:p>
    <w:p w:rsidR="005B11FE" w:rsidRDefault="005B11FE" w:rsidP="005B11FE">
      <w:pPr>
        <w:shd w:val="clear" w:color="auto" w:fill="FFFFFF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чёткую организацию 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привлечение родительского актива к регулярному участию в организации воспитательной работы школы.</w:t>
      </w:r>
    </w:p>
    <w:p w:rsidR="005B11FE" w:rsidRDefault="005B11FE" w:rsidP="005B11FE">
      <w:pPr>
        <w:shd w:val="clear" w:color="auto" w:fill="FFFFFF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Программа составлена так, что на каждом последующем этапе излагается только новый материал. </w:t>
      </w:r>
      <w:r w:rsidR="00BC7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Выдаваемый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действий, как в отдельном годичном цикле, так и на протяжении многолетнего процесса подготовки.</w:t>
      </w:r>
    </w:p>
    <w:p w:rsidR="005B11FE" w:rsidRDefault="005B11FE" w:rsidP="005B11FE">
      <w:pPr>
        <w:shd w:val="clear" w:color="auto" w:fill="FFFFFF"/>
        <w:ind w:lef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с учетом того, что ведущая тенденция многолетней подготовки:</w:t>
      </w:r>
    </w:p>
    <w:p w:rsidR="005B11FE" w:rsidRDefault="005B11FE" w:rsidP="005B11FE">
      <w:pPr>
        <w:shd w:val="clear" w:color="auto" w:fill="FFFFFF"/>
        <w:tabs>
          <w:tab w:val="left" w:pos="216"/>
        </w:tabs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«</w:t>
      </w:r>
      <w:r w:rsidR="00BC7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курса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- и что конечна</w:t>
      </w:r>
      <w:r w:rsidR="00BC7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цель многолетнего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СШ - это подготовка квалифицированных спортсменов. Этот принцип положен в основу программы, как в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программирования процесса подготовки, так и в плане нормативных требований.</w:t>
      </w:r>
    </w:p>
    <w:p w:rsidR="005B11FE" w:rsidRPr="000E37CF" w:rsidRDefault="005B11FE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C79" w:rsidRDefault="00640C79" w:rsidP="00640C79">
      <w:pPr>
        <w:keepNext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C79">
        <w:rPr>
          <w:rFonts w:ascii="Times New Roman" w:hAnsi="Times New Roman"/>
          <w:b/>
          <w:sz w:val="28"/>
          <w:szCs w:val="28"/>
        </w:rPr>
        <w:lastRenderedPageBreak/>
        <w:t>2. ТЕМАТИЧЕСКИЙ ПЛАН</w:t>
      </w:r>
    </w:p>
    <w:p w:rsidR="00640C79" w:rsidRDefault="0086310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</w:t>
      </w:r>
      <w:r w:rsidR="00640C79">
        <w:rPr>
          <w:rFonts w:ascii="Times New Roman" w:hAnsi="Times New Roman"/>
          <w:sz w:val="28"/>
          <w:szCs w:val="28"/>
        </w:rPr>
        <w:t>тематический план составлен на 46 недель в условиях СШ.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360"/>
        <w:gridCol w:w="1361"/>
        <w:gridCol w:w="1361"/>
        <w:gridCol w:w="1361"/>
        <w:gridCol w:w="1361"/>
      </w:tblGrid>
      <w:tr w:rsidR="00863109" w:rsidTr="00863109">
        <w:trPr>
          <w:trHeight w:val="345"/>
        </w:trPr>
        <w:tc>
          <w:tcPr>
            <w:tcW w:w="2943" w:type="dxa"/>
            <w:vMerge w:val="restart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подготовки.</w:t>
            </w:r>
          </w:p>
        </w:tc>
      </w:tr>
      <w:tr w:rsidR="00863109" w:rsidTr="00863109">
        <w:trPr>
          <w:trHeight w:val="300"/>
        </w:trPr>
        <w:tc>
          <w:tcPr>
            <w:tcW w:w="2943" w:type="dxa"/>
            <w:vMerge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СОГ-4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СОГ-5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  <w:p w:rsidR="00BB7BFE" w:rsidRDefault="00BB7BFE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комплектование группы*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1" w:type="dxa"/>
            <w:vAlign w:val="center"/>
          </w:tcPr>
          <w:p w:rsidR="00863109" w:rsidRDefault="00BB7BFE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590515" w:rsidP="00590515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361" w:type="dxa"/>
            <w:vAlign w:val="center"/>
          </w:tcPr>
          <w:p w:rsidR="00863109" w:rsidRDefault="00863109" w:rsidP="00AC3647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364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61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7B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Избранный вид спорта:</w:t>
            </w:r>
          </w:p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техника, тактика</w:t>
            </w:r>
          </w:p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</w:t>
            </w:r>
          </w:p>
          <w:p w:rsidR="00863109" w:rsidRDefault="00BB7BFE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-судейская практика</w:t>
            </w:r>
            <w:r w:rsidR="00863109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60" w:type="dxa"/>
            <w:vAlign w:val="center"/>
          </w:tcPr>
          <w:p w:rsidR="00863109" w:rsidRDefault="00590515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863109" w:rsidRDefault="00AC3647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</w:tr>
    </w:tbl>
    <w:p w:rsidR="00640C79" w:rsidRDefault="00640C7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BB7BFE" w:rsidRDefault="00BB7BFE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для детей первого года обучения.</w:t>
      </w:r>
    </w:p>
    <w:p w:rsidR="000E37CF" w:rsidRPr="00640C79" w:rsidRDefault="000E37CF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B7B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для обучающихся с 16 лет и старше.</w:t>
      </w: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29A0" w:rsidRDefault="00DC29A0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FC3" w:rsidRPr="000E37CF" w:rsidRDefault="000E37CF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0E37CF" w:rsidRPr="008D0A8B" w:rsidRDefault="008D0A8B" w:rsidP="008D0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="000E37CF" w:rsidRPr="008D0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Теоретическая подготовка </w:t>
      </w:r>
      <w:r w:rsidR="00DC2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занимающихся</w:t>
      </w:r>
      <w:r w:rsidR="000E37CF" w:rsidRPr="008D0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включает в себя следующие темы:</w:t>
      </w:r>
      <w:proofErr w:type="gramEnd"/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России, области.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</w:t>
      </w:r>
      <w:r w:rsidR="0034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 спорта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Состояние и развитие </w:t>
      </w:r>
      <w:r w:rsidR="0034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олимпийских и не олимпийских видов спорта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</w:t>
      </w:r>
      <w:r w:rsidR="00347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 спорта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стране. Достижения России на мировой арене. Количество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и мире. Спортивные сооружения. Итоги и анализ выступлений сборных национальных, молодёжных и юниорских команд на соревнованиях.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нравственных и волевых каче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сп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ортсмена.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физических упражнений на организм человека.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</w:t>
      </w:r>
      <w:proofErr w:type="spell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Спортивный массаж. Баня.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требования 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занимающимся спортом. Профилактика травматизма в 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8D0A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гигиене и санитарии. Общие представления об основных системах энергообеспечения человека. Дыхание. Значение дыхания для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Виды закаливания. Правильный режим дня для спортсмена. Значение сна, утренней гимнастики в режиме юного спортсмена. Вредные привычки – курение, употребление спиртных напитков. Профилактика вредных привычек.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Травматизм в процессе занятий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оказание первой помощи при несчастных случаях. Профилактика спортивного травматизма.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техники и техническая подготовка.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о технике, о её значении для роста спортивного мастерства. Средства и методы технической подготовки. Классификация приёмов техники. Анализ техники изучаемых приёмов. Методические приёмы и средства обучения. О соединении технической и тактической подготовки. Разнообразие технических приёмов, показатели надёжности техники, целесообразная вариант</w:t>
      </w:r>
      <w:r w:rsidR="001D3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 Просмотр видеозаписей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Спортивные соревнования, правила </w:t>
      </w:r>
      <w:r w:rsidR="001D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соревнований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на первенство города, школы. Правила соревнований. Судейство соревнов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Судейская бригада,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судьи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проведении соревнований.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и судейские категории.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и техника безопасности на занятиях.</w:t>
      </w:r>
    </w:p>
    <w:p w:rsidR="000E37CF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требования правил поведения и норм техники безопасности на занятиях во избежание травм.</w:t>
      </w:r>
    </w:p>
    <w:p w:rsidR="00377029" w:rsidRPr="00377029" w:rsidRDefault="00377029" w:rsidP="003770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77029">
        <w:rPr>
          <w:rFonts w:ascii="Times New Roman" w:hAnsi="Times New Roman" w:cs="Times New Roman"/>
          <w:b/>
          <w:sz w:val="28"/>
          <w:szCs w:val="28"/>
        </w:rPr>
        <w:t>Общая физическая подготовка на этапе начальной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СОГ-1,2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Строевые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77029">
        <w:rPr>
          <w:rFonts w:ascii="Times New Roman" w:hAnsi="Times New Roman" w:cs="Times New Roman"/>
          <w:i/>
          <w:sz w:val="28"/>
          <w:szCs w:val="28"/>
        </w:rPr>
        <w:t>Ходьба: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обычная, спортивная, спиной вперед, на носках, на пятках, в </w:t>
      </w:r>
      <w:proofErr w:type="spellStart"/>
      <w:r w:rsidRPr="0037702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77029">
        <w:rPr>
          <w:rFonts w:ascii="Times New Roman" w:hAnsi="Times New Roman" w:cs="Times New Roman"/>
          <w:sz w:val="28"/>
          <w:szCs w:val="28"/>
        </w:rPr>
        <w:t>, в приседе, с выпадами, приставным шагом, скрёстным шагом.</w:t>
      </w:r>
      <w:proofErr w:type="gramEnd"/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Бег: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 и т.д.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</w:t>
      </w:r>
      <w:r w:rsidRPr="00377029">
        <w:rPr>
          <w:rFonts w:ascii="Times New Roman" w:hAnsi="Times New Roman" w:cs="Times New Roman"/>
          <w:i/>
          <w:sz w:val="28"/>
          <w:szCs w:val="28"/>
        </w:rPr>
        <w:t xml:space="preserve">Прыжки: </w:t>
      </w:r>
      <w:r w:rsidRPr="00377029">
        <w:rPr>
          <w:rFonts w:ascii="Times New Roman" w:hAnsi="Times New Roman" w:cs="Times New Roman"/>
          <w:sz w:val="28"/>
          <w:szCs w:val="28"/>
        </w:rPr>
        <w:t>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Гимнастические упражнения без предметов</w:t>
      </w:r>
      <w:r w:rsidRPr="00377029">
        <w:rPr>
          <w:rFonts w:ascii="Times New Roman" w:hAnsi="Times New Roman" w:cs="Times New Roman"/>
          <w:sz w:val="28"/>
          <w:szCs w:val="28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 xml:space="preserve">Упражнения на гимнастических снарядах: </w:t>
      </w:r>
      <w:r w:rsidRPr="00377029">
        <w:rPr>
          <w:rFonts w:ascii="Times New Roman" w:hAnsi="Times New Roman" w:cs="Times New Roman"/>
          <w:sz w:val="28"/>
          <w:szCs w:val="28"/>
        </w:rPr>
        <w:t>на перекладине, на канате, на гимнастической стенке.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Подвижные игры и эстафеты:</w:t>
      </w:r>
      <w:r w:rsidRPr="00377029">
        <w:rPr>
          <w:rFonts w:ascii="Times New Roman" w:hAnsi="Times New Roman" w:cs="Times New Roman"/>
          <w:sz w:val="28"/>
          <w:szCs w:val="28"/>
        </w:rPr>
        <w:t xml:space="preserve"> с элементами бега, прыжков, метания, кувырков, с сохранением равновесия, с предметами, элементами спортивных игр, комбинированные эстафеты, </w:t>
      </w:r>
      <w:r w:rsidR="00AB3DDF">
        <w:rPr>
          <w:rFonts w:ascii="Times New Roman" w:hAnsi="Times New Roman" w:cs="Times New Roman"/>
          <w:sz w:val="28"/>
          <w:szCs w:val="28"/>
        </w:rPr>
        <w:t>эстафеты с применением силовых упражнений.</w:t>
      </w:r>
    </w:p>
    <w:p w:rsid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Спортивные игры:</w:t>
      </w:r>
      <w:r w:rsidRPr="00377029">
        <w:rPr>
          <w:rFonts w:ascii="Times New Roman" w:hAnsi="Times New Roman" w:cs="Times New Roman"/>
          <w:sz w:val="28"/>
          <w:szCs w:val="28"/>
        </w:rPr>
        <w:t xml:space="preserve">  баскетбол,  футбол, волейбол - ознакомление с основными элементами техники и тактики игры, правилами соревнований, двусторонние игры.</w:t>
      </w:r>
    </w:p>
    <w:p w:rsidR="00AB3DDF" w:rsidRDefault="00AB3DDF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DF">
        <w:rPr>
          <w:rFonts w:ascii="Times New Roman" w:hAnsi="Times New Roman" w:cs="Times New Roman"/>
          <w:i/>
          <w:sz w:val="28"/>
          <w:szCs w:val="28"/>
        </w:rPr>
        <w:t>Упражнения в тренажёрах: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техники выполнения упражнений в различных силовых тренажёрах.</w:t>
      </w:r>
    </w:p>
    <w:p w:rsidR="00AB3DDF" w:rsidRPr="00AB3DDF" w:rsidRDefault="00AB3DDF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DF">
        <w:rPr>
          <w:rFonts w:ascii="Times New Roman" w:hAnsi="Times New Roman" w:cs="Times New Roman"/>
          <w:i/>
          <w:sz w:val="28"/>
          <w:szCs w:val="28"/>
        </w:rPr>
        <w:t>Силовые упражнения со свободными весами: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со штангами, блинами, гантелями, гирями и т.д.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 xml:space="preserve"> Беговые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отрезках, задания скоростной направленности, задания скоростно-силовой направленности, задания на выносливость</w:t>
      </w:r>
      <w:r w:rsidR="00AB3DDF">
        <w:rPr>
          <w:rFonts w:ascii="Times New Roman" w:hAnsi="Times New Roman" w:cs="Times New Roman"/>
          <w:sz w:val="28"/>
          <w:szCs w:val="28"/>
        </w:rPr>
        <w:t>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7029">
        <w:rPr>
          <w:rFonts w:ascii="Times New Roman" w:hAnsi="Times New Roman" w:cs="Times New Roman"/>
          <w:i/>
          <w:sz w:val="28"/>
          <w:szCs w:val="28"/>
        </w:rPr>
        <w:t>Силовые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 упражнения для развития силы мышц </w:t>
      </w:r>
      <w:r w:rsidR="006C17DF">
        <w:rPr>
          <w:rFonts w:ascii="Times New Roman" w:hAnsi="Times New Roman" w:cs="Times New Roman"/>
          <w:sz w:val="28"/>
          <w:szCs w:val="28"/>
        </w:rPr>
        <w:t>всего организма</w:t>
      </w:r>
      <w:r w:rsidRPr="00377029">
        <w:rPr>
          <w:rFonts w:ascii="Times New Roman" w:hAnsi="Times New Roman" w:cs="Times New Roman"/>
          <w:sz w:val="28"/>
          <w:szCs w:val="28"/>
        </w:rPr>
        <w:t>; с отягощениями, с партнерами, с многократным повторением, на тренажерах, с гимнастическими снарядами, с легкоатлетическим</w:t>
      </w:r>
      <w:r w:rsidR="00AB3DDF">
        <w:rPr>
          <w:rFonts w:ascii="Times New Roman" w:hAnsi="Times New Roman" w:cs="Times New Roman"/>
          <w:sz w:val="28"/>
          <w:szCs w:val="28"/>
        </w:rPr>
        <w:t xml:space="preserve"> и тяжёлоатлетическими снарядами </w:t>
      </w:r>
      <w:r w:rsidRPr="00377029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Имитационные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имитация  элементов техники </w:t>
      </w:r>
      <w:r w:rsidR="006C17DF"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6C17DF" w:rsidRDefault="006C17DF" w:rsidP="0037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29" w:rsidRDefault="00377029" w:rsidP="0037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 3-5.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 xml:space="preserve">Задачами </w:t>
      </w:r>
      <w:r w:rsidRPr="00377029">
        <w:rPr>
          <w:rFonts w:ascii="Times New Roman" w:hAnsi="Times New Roman" w:cs="Times New Roman"/>
          <w:sz w:val="28"/>
          <w:szCs w:val="28"/>
        </w:rPr>
        <w:t>этапа являются: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дальнейшее укрепление здоровья;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гармоничное физическое развитие;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укрепление опорно-двигательного аппарата и </w:t>
      </w:r>
      <w:proofErr w:type="spellStart"/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системы средствами общей (ОФП) и специальной (СФП) физической подготовки;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повышение уровня скоростных, силовых и скоростно-силовых качеств;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обучение основам техники в дисциплинах </w:t>
      </w:r>
      <w:r w:rsidR="0073390F">
        <w:rPr>
          <w:rFonts w:ascii="Times New Roman" w:hAnsi="Times New Roman" w:cs="Times New Roman"/>
          <w:sz w:val="28"/>
          <w:szCs w:val="28"/>
        </w:rPr>
        <w:t>пауэрлифтинга,</w:t>
      </w:r>
      <w:r w:rsidR="0073390F" w:rsidRPr="00377029">
        <w:rPr>
          <w:rFonts w:ascii="Times New Roman" w:hAnsi="Times New Roman" w:cs="Times New Roman"/>
          <w:sz w:val="28"/>
          <w:szCs w:val="28"/>
        </w:rPr>
        <w:t xml:space="preserve"> </w:t>
      </w:r>
      <w:r w:rsidRPr="00377029">
        <w:rPr>
          <w:rFonts w:ascii="Times New Roman" w:hAnsi="Times New Roman" w:cs="Times New Roman"/>
          <w:sz w:val="28"/>
          <w:szCs w:val="28"/>
        </w:rPr>
        <w:t>легкой атлетики</w:t>
      </w:r>
      <w:r w:rsidR="0073390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33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390F">
        <w:rPr>
          <w:rFonts w:ascii="Times New Roman" w:hAnsi="Times New Roman" w:cs="Times New Roman"/>
          <w:sz w:val="28"/>
          <w:szCs w:val="28"/>
        </w:rPr>
        <w:t xml:space="preserve">футбола, баскетбола и др. </w:t>
      </w:r>
      <w:r w:rsidRPr="00377029">
        <w:rPr>
          <w:rFonts w:ascii="Times New Roman" w:hAnsi="Times New Roman" w:cs="Times New Roman"/>
          <w:sz w:val="28"/>
          <w:szCs w:val="28"/>
        </w:rPr>
        <w:t>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приобретение соревновательного опыта;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приобретение теоретических знаний;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повышение уровня разносторонней и специальной физической подготовленности спортсменов;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укрепление опорно-двигательного аппарата, </w:t>
      </w:r>
      <w:proofErr w:type="spellStart"/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системы в основном средствами ОФП;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дальнейшее повышение уровня специальной физической работоспособности,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развитие скоростных,</w:t>
      </w:r>
      <w:r w:rsidR="005B2692">
        <w:rPr>
          <w:rFonts w:ascii="Times New Roman" w:hAnsi="Times New Roman" w:cs="Times New Roman"/>
          <w:sz w:val="28"/>
          <w:szCs w:val="28"/>
        </w:rPr>
        <w:t xml:space="preserve"> силовых,  скоростно-силовых качеств, общей, силовой и</w:t>
      </w:r>
      <w:r w:rsidRPr="00377029">
        <w:rPr>
          <w:rFonts w:ascii="Times New Roman" w:hAnsi="Times New Roman" w:cs="Times New Roman"/>
          <w:sz w:val="28"/>
          <w:szCs w:val="28"/>
        </w:rPr>
        <w:t xml:space="preserve"> скоростной выносливости;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совершенствование техники;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дальнейшее развитие силовых и скоростно-силовых качеств, главным образом средствами ОФП;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развитие общей выносливости;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совершенствование техники </w:t>
      </w:r>
      <w:r w:rsidR="007C7FE7">
        <w:rPr>
          <w:rFonts w:ascii="Times New Roman" w:hAnsi="Times New Roman" w:cs="Times New Roman"/>
          <w:sz w:val="28"/>
          <w:szCs w:val="28"/>
        </w:rPr>
        <w:t xml:space="preserve">выполнения силовых упражнений. 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достижение наивысшего уровня специальной работоспособности.</w:t>
      </w:r>
    </w:p>
    <w:p w:rsidR="005F7A3C" w:rsidRDefault="005F7A3C" w:rsidP="0037702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29">
        <w:rPr>
          <w:rFonts w:ascii="Times New Roman" w:hAnsi="Times New Roman" w:cs="Times New Roman"/>
          <w:b/>
          <w:sz w:val="28"/>
          <w:szCs w:val="28"/>
        </w:rPr>
        <w:t>Классификация тренировочных заданий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тренировочного занятия. Исходя из этого,  тренировочные задания условно классифицируются на четыре группы: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обучающие;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комплексы, развивающие физические качества;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игры, развивающие физические качества;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специальные, состоящие из средств</w:t>
      </w:r>
      <w:r w:rsidR="00E90404">
        <w:rPr>
          <w:rFonts w:ascii="Times New Roman" w:hAnsi="Times New Roman" w:cs="Times New Roman"/>
          <w:sz w:val="28"/>
          <w:szCs w:val="28"/>
        </w:rPr>
        <w:t xml:space="preserve"> силовой и</w:t>
      </w:r>
      <w:r w:rsidRPr="00377029">
        <w:rPr>
          <w:rFonts w:ascii="Times New Roman" w:hAnsi="Times New Roman" w:cs="Times New Roman"/>
          <w:sz w:val="28"/>
          <w:szCs w:val="28"/>
        </w:rPr>
        <w:t xml:space="preserve"> беговой  подготовки.</w:t>
      </w:r>
      <w:proofErr w:type="gramEnd"/>
    </w:p>
    <w:p w:rsidR="00377029" w:rsidRPr="00377029" w:rsidRDefault="00377029" w:rsidP="00377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029" w:rsidRPr="00377029" w:rsidRDefault="00377029" w:rsidP="0037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29"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 в процессе реализации Программы.</w:t>
      </w:r>
    </w:p>
    <w:p w:rsidR="00377029" w:rsidRPr="00377029" w:rsidRDefault="00377029" w:rsidP="00377029">
      <w:pPr>
        <w:rPr>
          <w:rFonts w:ascii="Times New Roman" w:hAnsi="Times New Roman" w:cs="Times New Roman"/>
          <w:b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Меры безопасности и предупреждения травматизма.</w:t>
      </w:r>
      <w:r w:rsidRPr="0037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29">
        <w:rPr>
          <w:rFonts w:ascii="Times New Roman" w:hAnsi="Times New Roman" w:cs="Times New Roman"/>
          <w:sz w:val="28"/>
          <w:szCs w:val="28"/>
        </w:rPr>
        <w:t xml:space="preserve">В любой деятельности существуют определенные правила для ее успешного выполнения, которые необходимо соблюдать. В спортивной деятельности есть свои меры безопасности, которые зависят от вида спорта и условий, где эта деятельность выполняется.                                                            </w:t>
      </w:r>
      <w:r w:rsidRPr="00377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029" w:rsidRPr="00377029" w:rsidRDefault="00377029" w:rsidP="00377029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lastRenderedPageBreak/>
        <w:t xml:space="preserve">ОБЩИЕ ТРЕБОВАНИЯ: </w:t>
      </w:r>
    </w:p>
    <w:p w:rsidR="006021BF" w:rsidRDefault="00377029" w:rsidP="00915DF5">
      <w:pPr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К занятиям допускаются обучающиеся СШ, прошедшие инструктаж по охране труда, медицинский осмотр и не имеющие противопоказаний по состоянию здоровья;                                                                                                                                                        -  При проведении занятий необходимо соблюдать</w:t>
      </w:r>
      <w:r w:rsidR="00440C30">
        <w:rPr>
          <w:rFonts w:ascii="Times New Roman" w:hAnsi="Times New Roman" w:cs="Times New Roman"/>
          <w:sz w:val="28"/>
          <w:szCs w:val="28"/>
        </w:rPr>
        <w:t xml:space="preserve"> правила поведения, расписание </w:t>
      </w:r>
      <w:r w:rsidRPr="00377029">
        <w:rPr>
          <w:rFonts w:ascii="Times New Roman" w:hAnsi="Times New Roman" w:cs="Times New Roman"/>
          <w:sz w:val="28"/>
          <w:szCs w:val="28"/>
        </w:rPr>
        <w:t xml:space="preserve">занятий, установленные режимы тренировки и отдыха, правила личной гигиены;                               </w:t>
      </w:r>
    </w:p>
    <w:p w:rsidR="00377029" w:rsidRPr="00377029" w:rsidRDefault="00377029" w:rsidP="00915DF5">
      <w:pPr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При проведении занятий возможно воздействие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факторов: Травмы при </w:t>
      </w:r>
      <w:r w:rsidR="005B559E">
        <w:rPr>
          <w:rFonts w:ascii="Times New Roman" w:hAnsi="Times New Roman" w:cs="Times New Roman"/>
          <w:sz w:val="28"/>
          <w:szCs w:val="28"/>
        </w:rPr>
        <w:t xml:space="preserve">выполнении упражнения без страховки; при выполнении упражнения без команды; снаряжении снаряда; использовании снаряда без его предварительного осмотра; </w:t>
      </w:r>
      <w:r w:rsidRPr="00377029">
        <w:rPr>
          <w:rFonts w:ascii="Times New Roman" w:hAnsi="Times New Roman" w:cs="Times New Roman"/>
          <w:sz w:val="28"/>
          <w:szCs w:val="28"/>
        </w:rPr>
        <w:t>падении на скользко</w:t>
      </w:r>
      <w:r w:rsidR="00F04E24">
        <w:rPr>
          <w:rFonts w:ascii="Times New Roman" w:hAnsi="Times New Roman" w:cs="Times New Roman"/>
          <w:sz w:val="28"/>
          <w:szCs w:val="28"/>
        </w:rPr>
        <w:t>м грунте или твердом покрытии; т</w:t>
      </w:r>
      <w:r w:rsidRPr="00377029">
        <w:rPr>
          <w:rFonts w:ascii="Times New Roman" w:hAnsi="Times New Roman" w:cs="Times New Roman"/>
          <w:sz w:val="28"/>
          <w:szCs w:val="28"/>
        </w:rPr>
        <w:t>равмы при нахождении в зоне броска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 xml:space="preserve"> </w:t>
      </w:r>
      <w:r w:rsidR="005B55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B559E">
        <w:rPr>
          <w:rFonts w:ascii="Times New Roman" w:hAnsi="Times New Roman" w:cs="Times New Roman"/>
          <w:sz w:val="28"/>
          <w:szCs w:val="28"/>
        </w:rPr>
        <w:t xml:space="preserve"> </w:t>
      </w:r>
      <w:r w:rsidR="00F04E24">
        <w:rPr>
          <w:rFonts w:ascii="Times New Roman" w:hAnsi="Times New Roman" w:cs="Times New Roman"/>
          <w:sz w:val="28"/>
          <w:szCs w:val="28"/>
        </w:rPr>
        <w:t>в</w:t>
      </w:r>
      <w:r w:rsidRPr="00377029">
        <w:rPr>
          <w:rFonts w:ascii="Times New Roman" w:hAnsi="Times New Roman" w:cs="Times New Roman"/>
          <w:sz w:val="28"/>
          <w:szCs w:val="28"/>
        </w:rPr>
        <w:t>ыполнение упражнений без разминки;</w:t>
      </w:r>
      <w:r w:rsidR="005B559E">
        <w:rPr>
          <w:rFonts w:ascii="Times New Roman" w:hAnsi="Times New Roman" w:cs="Times New Roman"/>
          <w:sz w:val="28"/>
          <w:szCs w:val="28"/>
        </w:rPr>
        <w:t xml:space="preserve"> </w:t>
      </w:r>
      <w:r w:rsidRPr="00377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При несчастном случае пострадавший или очевидец несчастного случая обяз</w:t>
      </w:r>
      <w:r w:rsidR="000B004F">
        <w:rPr>
          <w:rFonts w:ascii="Times New Roman" w:hAnsi="Times New Roman" w:cs="Times New Roman"/>
          <w:sz w:val="28"/>
          <w:szCs w:val="28"/>
        </w:rPr>
        <w:t>ан немедленно сообщить тренеру</w:t>
      </w:r>
      <w:r w:rsidRPr="00377029">
        <w:rPr>
          <w:rFonts w:ascii="Times New Roman" w:hAnsi="Times New Roman" w:cs="Times New Roman"/>
          <w:sz w:val="28"/>
          <w:szCs w:val="28"/>
        </w:rPr>
        <w:t>, который сообщает об этом администрации школы. При неисправности спортивного инвентаря прекратить зан</w:t>
      </w:r>
      <w:r w:rsidR="000B004F">
        <w:rPr>
          <w:rFonts w:ascii="Times New Roman" w:hAnsi="Times New Roman" w:cs="Times New Roman"/>
          <w:sz w:val="28"/>
          <w:szCs w:val="28"/>
        </w:rPr>
        <w:t>ятия и сообщить об этом тренеру</w:t>
      </w:r>
      <w:r w:rsidRPr="0037702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-  </w:t>
      </w:r>
      <w:r w:rsidR="0091373C">
        <w:rPr>
          <w:rFonts w:ascii="Times New Roman" w:hAnsi="Times New Roman" w:cs="Times New Roman"/>
          <w:sz w:val="28"/>
          <w:szCs w:val="28"/>
        </w:rPr>
        <w:t>Занимающиеся</w:t>
      </w:r>
      <w:r w:rsidRPr="00377029">
        <w:rPr>
          <w:rFonts w:ascii="Times New Roman" w:hAnsi="Times New Roman" w:cs="Times New Roman"/>
          <w:sz w:val="28"/>
          <w:szCs w:val="28"/>
        </w:rPr>
        <w:t>, допустившие невыполнение или нарушение инструкции по охране труда, привлекаются к ответственности</w:t>
      </w:r>
      <w:r w:rsidR="005E5276">
        <w:rPr>
          <w:rFonts w:ascii="Times New Roman" w:hAnsi="Times New Roman" w:cs="Times New Roman"/>
          <w:sz w:val="28"/>
          <w:szCs w:val="28"/>
        </w:rPr>
        <w:t>,</w:t>
      </w:r>
      <w:r w:rsidRPr="00377029">
        <w:rPr>
          <w:rFonts w:ascii="Times New Roman" w:hAnsi="Times New Roman" w:cs="Times New Roman"/>
          <w:sz w:val="28"/>
          <w:szCs w:val="28"/>
        </w:rPr>
        <w:t xml:space="preserve"> и со всеми </w:t>
      </w:r>
      <w:r w:rsidR="005E5276">
        <w:rPr>
          <w:rFonts w:ascii="Times New Roman" w:hAnsi="Times New Roman" w:cs="Times New Roman"/>
          <w:sz w:val="28"/>
          <w:szCs w:val="28"/>
        </w:rPr>
        <w:t xml:space="preserve">занимающимися </w:t>
      </w:r>
      <w:r w:rsidRPr="00377029">
        <w:rPr>
          <w:rFonts w:ascii="Times New Roman" w:hAnsi="Times New Roman" w:cs="Times New Roman"/>
          <w:sz w:val="28"/>
          <w:szCs w:val="28"/>
        </w:rPr>
        <w:t>проводится внеплановый инструктаж по охране труда.</w:t>
      </w:r>
    </w:p>
    <w:p w:rsidR="00B04034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ТРЕБОВАНИЯ БЕЗОПАСНОСТИ ПЕРЕД НАЧАЛОМ ЗАНЯТИЙ:                                                  - Надеть спортивный костюм</w:t>
      </w:r>
      <w:r w:rsidR="00B04034">
        <w:rPr>
          <w:rFonts w:ascii="Times New Roman" w:hAnsi="Times New Roman" w:cs="Times New Roman"/>
          <w:sz w:val="28"/>
          <w:szCs w:val="28"/>
        </w:rPr>
        <w:t xml:space="preserve"> не</w:t>
      </w:r>
      <w:r w:rsidRPr="00377029">
        <w:rPr>
          <w:rFonts w:ascii="Times New Roman" w:hAnsi="Times New Roman" w:cs="Times New Roman"/>
          <w:sz w:val="28"/>
          <w:szCs w:val="28"/>
        </w:rPr>
        <w:t xml:space="preserve"> и спортивную обувь на нескользкой подошве;                                     проверить отсутствие в песке посторонних предметов;                                                                                                                 - Провести разминку</w:t>
      </w:r>
      <w:r w:rsidR="00B04034">
        <w:rPr>
          <w:rFonts w:ascii="Times New Roman" w:hAnsi="Times New Roman" w:cs="Times New Roman"/>
          <w:sz w:val="28"/>
          <w:szCs w:val="28"/>
        </w:rPr>
        <w:t>;</w:t>
      </w:r>
    </w:p>
    <w:p w:rsidR="00161304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ТРЕБОВАНИЯ БЕЗОПАСНОСТИ ВО ВРЕМЯ ЗАНЯТИЙ:                                                                 </w:t>
      </w:r>
    </w:p>
    <w:p w:rsidR="00B075EF" w:rsidRDefault="00377029" w:rsidP="00B075EF">
      <w:pPr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Во избежание столкновений исключить резко «стопорящую» остановку;                                         - Не производить упр</w:t>
      </w:r>
      <w:r w:rsidR="00161304">
        <w:rPr>
          <w:rFonts w:ascii="Times New Roman" w:hAnsi="Times New Roman" w:cs="Times New Roman"/>
          <w:sz w:val="28"/>
          <w:szCs w:val="28"/>
        </w:rPr>
        <w:t>ажнение без разрешения тренера</w:t>
      </w:r>
      <w:r w:rsidRPr="00377029">
        <w:rPr>
          <w:rFonts w:ascii="Times New Roman" w:hAnsi="Times New Roman" w:cs="Times New Roman"/>
          <w:sz w:val="28"/>
          <w:szCs w:val="28"/>
        </w:rPr>
        <w:t>, не оставлять без присмотра спортивный инвентарь.</w:t>
      </w:r>
    </w:p>
    <w:p w:rsidR="00B075EF" w:rsidRPr="00377029" w:rsidRDefault="00B075EF" w:rsidP="00B075EF">
      <w:pPr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-Выполнять страховку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ТРЕБОВАНИЯ БЕЗОПАСНОСТИ В АВАРИЙНЫХ СИТУАЦИЯХ:                                                  -  При плохом самочувствии прекратить занятия и сообщить об этом тренеру. - При получении травмы немедленно оказать первую помощь пострадавшему, сообщить об э</w:t>
      </w:r>
      <w:r w:rsidR="00D21451">
        <w:rPr>
          <w:rFonts w:ascii="Times New Roman" w:hAnsi="Times New Roman" w:cs="Times New Roman"/>
          <w:sz w:val="28"/>
          <w:szCs w:val="28"/>
        </w:rPr>
        <w:t>том тренеру</w:t>
      </w:r>
      <w:r w:rsidRPr="00377029">
        <w:rPr>
          <w:rFonts w:ascii="Times New Roman" w:hAnsi="Times New Roman" w:cs="Times New Roman"/>
          <w:sz w:val="28"/>
          <w:szCs w:val="28"/>
        </w:rPr>
        <w:t xml:space="preserve"> или администрации школы, при необходимости отправить пострадавшего в ближайшее лечебное учреждение. 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ТРЕБОВАНИЯ БЕЗОПАСНОСТИ ПО ОКОНЧАНИИ ЗАНЯТИЙ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                                                - Убрать в отведенное место для хранения спортивный инвентарь;                                                             - Снять спортивный костюм и спортивную обувь;                                                                                     -  Принять душ или тщательно вымыть лицо и руки мылом. </w:t>
      </w:r>
    </w:p>
    <w:p w:rsidR="00377029" w:rsidRPr="00377029" w:rsidRDefault="00377029" w:rsidP="00377029">
      <w:pPr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проведения тренировочного процесса и соревнований, постоянный контроль со стороны тренера и самоконтроль, </w:t>
      </w:r>
      <w:r w:rsidRPr="00377029">
        <w:rPr>
          <w:rFonts w:ascii="Times New Roman" w:hAnsi="Times New Roman" w:cs="Times New Roman"/>
          <w:sz w:val="28"/>
          <w:szCs w:val="28"/>
        </w:rPr>
        <w:lastRenderedPageBreak/>
        <w:t>соблюдение всех правил и дисциплины на занятиях является основой для занятий спортом без травм и других нарушений в жизнедеятельности спорт</w:t>
      </w:r>
      <w:r w:rsidR="005D22A1">
        <w:rPr>
          <w:rFonts w:ascii="Times New Roman" w:hAnsi="Times New Roman" w:cs="Times New Roman"/>
          <w:sz w:val="28"/>
          <w:szCs w:val="28"/>
        </w:rPr>
        <w:t>сменов. К занятиям допускаются занимающиеся</w:t>
      </w:r>
      <w:r w:rsidRPr="00377029">
        <w:rPr>
          <w:rFonts w:ascii="Times New Roman" w:hAnsi="Times New Roman" w:cs="Times New Roman"/>
          <w:sz w:val="28"/>
          <w:szCs w:val="28"/>
        </w:rPr>
        <w:t xml:space="preserve">, прошедшие инструктаж по охране труда, медицинский осмотр и не имеющие противопоказаний по состоянию здоровья. При проведении занятий необходимо соблюдать правила поведения, расписание </w:t>
      </w:r>
      <w:r w:rsidR="005D22A1">
        <w:rPr>
          <w:rFonts w:ascii="Times New Roman" w:hAnsi="Times New Roman" w:cs="Times New Roman"/>
          <w:sz w:val="28"/>
          <w:szCs w:val="28"/>
        </w:rPr>
        <w:t>тренировочных</w:t>
      </w:r>
      <w:r w:rsidRPr="00377029">
        <w:rPr>
          <w:rFonts w:ascii="Times New Roman" w:hAnsi="Times New Roman" w:cs="Times New Roman"/>
          <w:sz w:val="28"/>
          <w:szCs w:val="28"/>
        </w:rPr>
        <w:t xml:space="preserve"> занятий, установленные режимы тренировки и отдыха, правила личной гигиены. При несчастном случае пострадавший или очевидец несчастного случая обя</w:t>
      </w:r>
      <w:r w:rsidR="001116F5">
        <w:rPr>
          <w:rFonts w:ascii="Times New Roman" w:hAnsi="Times New Roman" w:cs="Times New Roman"/>
          <w:sz w:val="28"/>
          <w:szCs w:val="28"/>
        </w:rPr>
        <w:t xml:space="preserve">зан немедленно сообщить тренеру. </w:t>
      </w:r>
      <w:r w:rsidRPr="0037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8B" w:rsidRPr="00985DA9" w:rsidRDefault="00985DA9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8569C5" w:rsidRPr="008569C5" w:rsidRDefault="008569C5" w:rsidP="008569C5">
      <w:pPr>
        <w:keepNext/>
        <w:keepLines/>
        <w:jc w:val="center"/>
        <w:rPr>
          <w:rStyle w:val="11"/>
          <w:rFonts w:eastAsia="Arial Unicode MS"/>
          <w:b/>
          <w:sz w:val="28"/>
          <w:szCs w:val="28"/>
          <w:u w:val="none"/>
        </w:rPr>
      </w:pPr>
      <w:bookmarkStart w:id="0" w:name="bookmark51"/>
      <w:r w:rsidRPr="008569C5">
        <w:rPr>
          <w:rStyle w:val="11"/>
          <w:rFonts w:eastAsia="Arial Unicode MS"/>
          <w:b/>
          <w:sz w:val="28"/>
          <w:szCs w:val="28"/>
          <w:u w:val="none"/>
        </w:rPr>
        <w:t>Принципы спортивной тренировки</w:t>
      </w:r>
      <w:bookmarkEnd w:id="0"/>
    </w:p>
    <w:p w:rsidR="008569C5" w:rsidRPr="008569C5" w:rsidRDefault="008569C5" w:rsidP="008569C5">
      <w:pPr>
        <w:pStyle w:val="10"/>
        <w:shd w:val="clear" w:color="auto" w:fill="auto"/>
        <w:tabs>
          <w:tab w:val="left" w:pos="70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Возрастная адекватность спортивной деятельности;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общей и специальной подготовки;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Непрерывность тренировочного процесса;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Цикличность тренировочного процесса;</w:t>
      </w:r>
    </w:p>
    <w:p w:rsidR="008569C5" w:rsidRPr="008569C5" w:rsidRDefault="008569C5" w:rsidP="008569C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2"/>
      <w:r w:rsidRPr="008569C5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  <w:bookmarkEnd w:id="1"/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общеподготовительные упражнения;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специально подготовительные упражнения;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8569C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3"/>
      <w:r w:rsidRPr="008569C5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  <w:bookmarkEnd w:id="2"/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Общепедагогические: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объяснение); </w:t>
      </w:r>
      <w:r w:rsidRPr="008569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69C5">
        <w:rPr>
          <w:rFonts w:ascii="Times New Roman" w:hAnsi="Times New Roman" w:cs="Times New Roman"/>
          <w:sz w:val="28"/>
          <w:szCs w:val="28"/>
        </w:rPr>
        <w:t xml:space="preserve"> наглядные (видеоматериал, наглядные пособия, пример).</w:t>
      </w:r>
    </w:p>
    <w:p w:rsidR="008569C5" w:rsidRPr="008569C5" w:rsidRDefault="008569C5" w:rsidP="008569C5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bookmarkStart w:id="3" w:name="bookmark54"/>
      <w:r w:rsidRPr="008569C5">
        <w:rPr>
          <w:rFonts w:ascii="Times New Roman" w:hAnsi="Times New Roman" w:cs="Times New Roman"/>
          <w:sz w:val="28"/>
          <w:szCs w:val="28"/>
        </w:rPr>
        <w:t>Практические:</w:t>
      </w:r>
      <w:bookmarkEnd w:id="3"/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метод направленный на освоение спортивной техники;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метод направленный на воспитание физических качеств.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                -        соревновательный метод.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</w:p>
    <w:p w:rsidR="008569C5" w:rsidRPr="00EE61CC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1C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8569C5" w:rsidRPr="008569C5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1CC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 w:rsidRPr="008569C5">
        <w:rPr>
          <w:rStyle w:val="a9"/>
          <w:rFonts w:eastAsia="Arial Unicode MS"/>
          <w:sz w:val="28"/>
          <w:szCs w:val="28"/>
        </w:rPr>
        <w:t>Цель:</w:t>
      </w:r>
      <w:r w:rsidRPr="008569C5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lastRenderedPageBreak/>
        <w:t>Задачи: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Укрепление здоровья и содействие правильному физическому развитию и разносторонней физической подготовленности, укрепление </w:t>
      </w:r>
      <w:proofErr w:type="spellStart"/>
      <w:r w:rsidRPr="008569C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8569C5">
        <w:rPr>
          <w:rFonts w:ascii="Times New Roman" w:hAnsi="Times New Roman" w:cs="Times New Roman"/>
          <w:sz w:val="28"/>
          <w:szCs w:val="28"/>
        </w:rPr>
        <w:t>- двигательного аппарата, развитие быстроты, ловкости, гибкости;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Обучение основам техники </w:t>
      </w:r>
      <w:r w:rsidR="002B0D9B">
        <w:rPr>
          <w:rFonts w:ascii="Times New Roman" w:hAnsi="Times New Roman" w:cs="Times New Roman"/>
          <w:sz w:val="28"/>
          <w:szCs w:val="28"/>
        </w:rPr>
        <w:t>плавания</w:t>
      </w:r>
      <w:r w:rsidRPr="008569C5">
        <w:rPr>
          <w:rFonts w:ascii="Times New Roman" w:hAnsi="Times New Roman" w:cs="Times New Roman"/>
          <w:sz w:val="28"/>
          <w:szCs w:val="28"/>
        </w:rPr>
        <w:t>;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Начальное обучение тактическим действиям, привитие стойкого интереса к занятиям </w:t>
      </w:r>
      <w:r w:rsidR="00FA0DB5"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Pr="008569C5">
        <w:rPr>
          <w:rFonts w:ascii="Times New Roman" w:hAnsi="Times New Roman" w:cs="Times New Roman"/>
          <w:sz w:val="28"/>
          <w:szCs w:val="28"/>
        </w:rPr>
        <w:t>;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9C5">
        <w:rPr>
          <w:rFonts w:ascii="Times New Roman" w:hAnsi="Times New Roman" w:cs="Times New Roman"/>
          <w:sz w:val="28"/>
          <w:szCs w:val="28"/>
        </w:rPr>
        <w:t>Подготовка к выполнению нормативных требований.</w:t>
      </w:r>
    </w:p>
    <w:p w:rsidR="008569C5" w:rsidRPr="008569C5" w:rsidRDefault="008569C5" w:rsidP="004161A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bookmark58"/>
    </w:p>
    <w:p w:rsidR="008569C5" w:rsidRPr="008569C5" w:rsidRDefault="008569C5" w:rsidP="008569C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занятия </w:t>
      </w:r>
      <w:r w:rsidRPr="008569C5">
        <w:rPr>
          <w:rFonts w:ascii="Times New Roman" w:hAnsi="Times New Roman" w:cs="Times New Roman"/>
          <w:bCs/>
          <w:color w:val="000000"/>
          <w:sz w:val="28"/>
          <w:szCs w:val="28"/>
        </w:rPr>
        <w:t>Тренировочное занятие</w:t>
      </w: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по типу, типовой структуры занятий. 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вводит детей в работу, которая запланирована, организует их, устанавливает контакт между детьми и </w:t>
      </w:r>
      <w:r w:rsidR="00B15229">
        <w:rPr>
          <w:rFonts w:ascii="Times New Roman" w:hAnsi="Times New Roman" w:cs="Times New Roman"/>
          <w:color w:val="000000"/>
          <w:sz w:val="28"/>
          <w:szCs w:val="28"/>
        </w:rPr>
        <w:t>тренером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Задача основной части занятия - овладение главными, жизненно-необх</w:t>
      </w:r>
      <w:r w:rsidR="00B15229">
        <w:rPr>
          <w:rFonts w:ascii="Times New Roman" w:hAnsi="Times New Roman" w:cs="Times New Roman"/>
          <w:color w:val="000000"/>
          <w:sz w:val="28"/>
          <w:szCs w:val="28"/>
        </w:rPr>
        <w:t>одимыми и специальными навыками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</w:t>
      </w:r>
      <w:r w:rsidR="00B15229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такие традиционные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8569C5" w:rsidRPr="002B0D9B" w:rsidRDefault="008569C5" w:rsidP="002B0D9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8569C5" w:rsidRPr="008569C5" w:rsidRDefault="008569C5" w:rsidP="004161A6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 техническ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тренировочных занятий по </w:t>
      </w:r>
      <w:r w:rsidR="00D17675">
        <w:rPr>
          <w:rFonts w:ascii="Times New Roman" w:hAnsi="Times New Roman" w:cs="Times New Roman"/>
          <w:sz w:val="28"/>
          <w:szCs w:val="28"/>
        </w:rPr>
        <w:t>ОФП</w:t>
      </w:r>
      <w:r w:rsidR="00060A1F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8569C5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</w:t>
      </w:r>
      <w:r w:rsidR="00D17675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тренажёрный зал;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Методические материалы, рекомендации;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Баскетбольные мячи, </w:t>
      </w:r>
      <w:proofErr w:type="spellStart"/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фитбольные</w:t>
      </w:r>
      <w:proofErr w:type="spellEnd"/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мячи, футбольные мячи и т.д.</w:t>
      </w:r>
    </w:p>
    <w:p w:rsidR="00651AAC" w:rsidRPr="00651AAC" w:rsidRDefault="00D17675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Скакалки, тренажёры, грифы, блины, гантели, фишки и т.д.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Компрессор для накачивания мячей;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Стойки, разметочные фишки и конусы;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Гимнастические маты;</w:t>
      </w:r>
    </w:p>
    <w:p w:rsidR="00651AAC" w:rsidRPr="00651AAC" w:rsidRDefault="00D17675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Видеоматериалы</w:t>
      </w:r>
      <w:r w:rsidR="00651AAC"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Планшет магнитный;</w:t>
      </w:r>
    </w:p>
    <w:p w:rsidR="00712003" w:rsidRPr="0021039B" w:rsidRDefault="00651AAC" w:rsidP="00634ED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2003" w:rsidRP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12003"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висток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2803" w:rsidRDefault="00C02803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Контрольно-переводные нормативы и условия для перевода на следующий год обучения.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СОГ-1 в СОГ-2 необходимо: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сохран</w:t>
      </w:r>
      <w:r w:rsidR="00634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 контингента не менее 70 %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начиная со второго года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необходимо:</w:t>
      </w:r>
    </w:p>
    <w:p w:rsidR="0021039B" w:rsidRPr="00B71BCC" w:rsidRDefault="0021039B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6521"/>
      </w:tblGrid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D2D9B" w:rsidRPr="00212927" w:rsidTr="00CD2D9B">
        <w:tc>
          <w:tcPr>
            <w:tcW w:w="10173" w:type="dxa"/>
            <w:gridSpan w:val="3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ОФП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Челночный бег 3х10</w:t>
            </w:r>
          </w:p>
        </w:tc>
        <w:tc>
          <w:tcPr>
            <w:tcW w:w="6521" w:type="dxa"/>
            <w:vAlign w:val="center"/>
          </w:tcPr>
          <w:p w:rsidR="00CD2D9B" w:rsidRPr="00212927" w:rsidRDefault="00CD2D9B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СОГ-3,4 норматив соответствует нормативу серебряного  значка в ГТО согласно возрастной категории. 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 на перекладине</w:t>
            </w:r>
          </w:p>
        </w:tc>
        <w:tc>
          <w:tcPr>
            <w:tcW w:w="6521" w:type="dxa"/>
            <w:vAlign w:val="center"/>
          </w:tcPr>
          <w:p w:rsidR="00CD2D9B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СОГ-2, норматив соответствует нормативу бронзового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1 км</w:t>
            </w:r>
          </w:p>
        </w:tc>
        <w:tc>
          <w:tcPr>
            <w:tcW w:w="6521" w:type="dxa"/>
            <w:vMerge w:val="restart"/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2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3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Сгибание разгибание рук в упоре лежа.</w:t>
            </w:r>
          </w:p>
        </w:tc>
        <w:tc>
          <w:tcPr>
            <w:tcW w:w="652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Наклон вперед из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стоя с прямыми ногами.</w:t>
            </w:r>
          </w:p>
        </w:tc>
        <w:tc>
          <w:tcPr>
            <w:tcW w:w="652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</w:tbl>
    <w:p w:rsidR="00212927" w:rsidRDefault="00212927"/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851"/>
        <w:gridCol w:w="708"/>
        <w:gridCol w:w="709"/>
        <w:gridCol w:w="709"/>
        <w:gridCol w:w="709"/>
        <w:gridCol w:w="708"/>
        <w:gridCol w:w="709"/>
        <w:gridCol w:w="703"/>
        <w:gridCol w:w="715"/>
      </w:tblGrid>
      <w:tr w:rsidR="00C35878" w:rsidRPr="00212927" w:rsidTr="00961F58">
        <w:tc>
          <w:tcPr>
            <w:tcW w:w="675" w:type="dxa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35878" w:rsidRPr="00212927" w:rsidTr="00961F58">
        <w:tc>
          <w:tcPr>
            <w:tcW w:w="10173" w:type="dxa"/>
            <w:gridSpan w:val="11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СФП</w:t>
            </w:r>
          </w:p>
        </w:tc>
      </w:tr>
      <w:tr w:rsidR="00C35878" w:rsidRPr="00212927" w:rsidTr="00961F58">
        <w:tc>
          <w:tcPr>
            <w:tcW w:w="3652" w:type="dxa"/>
            <w:gridSpan w:val="2"/>
            <w:vMerge w:val="restart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 обучения</w:t>
            </w:r>
          </w:p>
        </w:tc>
        <w:tc>
          <w:tcPr>
            <w:tcW w:w="851" w:type="dxa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СОГ-1</w:t>
            </w:r>
          </w:p>
        </w:tc>
        <w:tc>
          <w:tcPr>
            <w:tcW w:w="1417" w:type="dxa"/>
            <w:gridSpan w:val="2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СОГ-2</w:t>
            </w:r>
          </w:p>
        </w:tc>
        <w:tc>
          <w:tcPr>
            <w:tcW w:w="1418" w:type="dxa"/>
            <w:gridSpan w:val="2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СОГ-3</w:t>
            </w:r>
          </w:p>
        </w:tc>
        <w:tc>
          <w:tcPr>
            <w:tcW w:w="1417" w:type="dxa"/>
            <w:gridSpan w:val="2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СОГ-5</w:t>
            </w:r>
          </w:p>
        </w:tc>
      </w:tr>
      <w:tr w:rsidR="00C35878" w:rsidRPr="00212927" w:rsidTr="00961F58">
        <w:tc>
          <w:tcPr>
            <w:tcW w:w="3652" w:type="dxa"/>
            <w:gridSpan w:val="2"/>
            <w:vMerge/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35878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</w:tr>
      <w:tr w:rsidR="00C35878" w:rsidRPr="00212927" w:rsidTr="00961F58">
        <w:tc>
          <w:tcPr>
            <w:tcW w:w="675" w:type="dxa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C35878" w:rsidRPr="00212927" w:rsidRDefault="00C35878" w:rsidP="00634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Участие в соревнованиях</w:t>
            </w:r>
            <w:r w:rsidR="00634ED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 w:rsidR="00634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 w:rsidR="00634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 w:rsidR="00634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96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 w:rsidR="00634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C35878" w:rsidRDefault="00C35878"/>
    <w:p w:rsidR="00ED4CB0" w:rsidRDefault="00ED4CB0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4CB0" w:rsidRDefault="00ED4CB0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A8B" w:rsidRDefault="004161A6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4161A6" w:rsidRPr="00C35878" w:rsidRDefault="003472B5" w:rsidP="00321F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="00C03E9F" w:rsidRPr="00C35878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http://www.minsport.gov.ru/</w:t>
        </w:r>
      </w:hyperlink>
    </w:p>
    <w:p w:rsidR="00ED4CB0" w:rsidRPr="00C35878" w:rsidRDefault="003472B5" w:rsidP="00321FB9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C03E9F" w:rsidRPr="00C35878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http://www.altaisport.ru/</w:t>
        </w:r>
      </w:hyperlink>
    </w:p>
    <w:p w:rsidR="00E30BA5" w:rsidRPr="00801F67" w:rsidRDefault="00E30BA5" w:rsidP="00321FB9">
      <w:pPr>
        <w:pStyle w:val="a4"/>
        <w:numPr>
          <w:ilvl w:val="0"/>
          <w:numId w:val="26"/>
        </w:numPr>
        <w:shd w:val="clear" w:color="auto" w:fill="FFFFFF"/>
        <w:spacing w:after="0"/>
        <w:ind w:left="924" w:hanging="357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11E07">
        <w:rPr>
          <w:rFonts w:ascii="Times New Roman" w:hAnsi="Times New Roman"/>
          <w:sz w:val="24"/>
          <w:szCs w:val="24"/>
        </w:rPr>
        <w:t xml:space="preserve">Легкая атлетика. Прыжки. </w:t>
      </w:r>
      <w:r w:rsidRPr="00F11E07">
        <w:rPr>
          <w:rFonts w:ascii="Times New Roman" w:hAnsi="Times New Roman"/>
          <w:bCs/>
          <w:spacing w:val="-3"/>
          <w:sz w:val="24"/>
          <w:szCs w:val="24"/>
        </w:rPr>
        <w:t>П</w:t>
      </w:r>
      <w:r w:rsidRPr="00F11E07">
        <w:rPr>
          <w:rFonts w:ascii="Times New Roman" w:hAnsi="Times New Roman"/>
          <w:sz w:val="24"/>
          <w:szCs w:val="24"/>
        </w:rPr>
        <w:t>римерная программа спортивной подготовки для ДЮСШ и СДЮСШОР  и ШВСМ. - М., Советский спорт, 2005</w:t>
      </w:r>
      <w:r w:rsidRPr="00F11E07">
        <w:rPr>
          <w:rFonts w:ascii="Times New Roman" w:hAnsi="Times New Roman"/>
          <w:bCs/>
          <w:sz w:val="24"/>
          <w:szCs w:val="24"/>
        </w:rPr>
        <w:t xml:space="preserve">, </w:t>
      </w:r>
      <w:r w:rsidRPr="00801F67">
        <w:rPr>
          <w:rFonts w:ascii="Times New Roman" w:hAnsi="Times New Roman"/>
          <w:bCs/>
          <w:sz w:val="24"/>
          <w:szCs w:val="24"/>
        </w:rPr>
        <w:t xml:space="preserve"> 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Волков В.М. Восстановительные процессы в спорте. – М.: </w:t>
      </w:r>
      <w:proofErr w:type="spellStart"/>
      <w:r w:rsidRPr="00CA6949">
        <w:rPr>
          <w:rFonts w:ascii="Times New Roman" w:hAnsi="Times New Roman"/>
          <w:sz w:val="24"/>
          <w:szCs w:val="24"/>
        </w:rPr>
        <w:t>ФиС</w:t>
      </w:r>
      <w:proofErr w:type="spellEnd"/>
      <w:r w:rsidRPr="00CA6949">
        <w:rPr>
          <w:rFonts w:ascii="Times New Roman" w:hAnsi="Times New Roman"/>
          <w:sz w:val="24"/>
          <w:szCs w:val="24"/>
        </w:rPr>
        <w:t>, 1983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Губа В., Вольф М., Никитушкин В. Современные проблемы ранней спортивной ориентации. – М., 1998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Нормативно-правовые основы, регулирующие деятельность спортивных школ. – М., 1995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Озолин Э.С. Спринтерский бег. – М.: </w:t>
      </w:r>
      <w:proofErr w:type="spellStart"/>
      <w:r w:rsidRPr="00CA6949">
        <w:rPr>
          <w:rFonts w:ascii="Times New Roman" w:hAnsi="Times New Roman"/>
          <w:sz w:val="24"/>
          <w:szCs w:val="24"/>
        </w:rPr>
        <w:t>ФиС</w:t>
      </w:r>
      <w:proofErr w:type="spellEnd"/>
      <w:r w:rsidRPr="00CA6949">
        <w:rPr>
          <w:rFonts w:ascii="Times New Roman" w:hAnsi="Times New Roman"/>
          <w:sz w:val="24"/>
          <w:szCs w:val="24"/>
        </w:rPr>
        <w:t>, 1986</w:t>
      </w:r>
    </w:p>
    <w:p w:rsidR="00E30BA5" w:rsidRPr="00321FB9" w:rsidRDefault="00E30BA5" w:rsidP="00321FB9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Филин В.П. Теория и методика юношеского спорта: Учебное пособие для институтов и техникумов физической культуры. – М.: </w:t>
      </w:r>
      <w:proofErr w:type="spellStart"/>
      <w:r w:rsidRPr="00CA6949">
        <w:rPr>
          <w:rFonts w:ascii="Times New Roman" w:hAnsi="Times New Roman"/>
          <w:sz w:val="24"/>
          <w:szCs w:val="24"/>
        </w:rPr>
        <w:t>ФиС</w:t>
      </w:r>
      <w:proofErr w:type="spellEnd"/>
      <w:r w:rsidRPr="00CA6949">
        <w:rPr>
          <w:rFonts w:ascii="Times New Roman" w:hAnsi="Times New Roman"/>
          <w:sz w:val="24"/>
          <w:szCs w:val="24"/>
        </w:rPr>
        <w:t>, 1987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Подготовка легкоатлета: современный взгляд. И.А.Тер-Ованесян.- М.: Терра-Спорт,2000г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Прыжок в длину: многолетняя подготовка. В.Б.Попов- М.: Олимпия Пресс,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49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CA69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2001г</w:t>
      </w:r>
    </w:p>
    <w:p w:rsidR="00E30BA5" w:rsidRPr="00CA6949" w:rsidRDefault="00E30BA5" w:rsidP="00321F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Подготовка спортсменов в горных условиях. Ф.П.Суслов </w:t>
      </w:r>
      <w:proofErr w:type="spellStart"/>
      <w:r w:rsidRPr="00CA6949">
        <w:rPr>
          <w:rFonts w:ascii="Times New Roman" w:hAnsi="Times New Roman"/>
          <w:sz w:val="24"/>
          <w:szCs w:val="24"/>
        </w:rPr>
        <w:t>Е.Б.Гиппенрейтер</w:t>
      </w:r>
      <w:proofErr w:type="spellEnd"/>
      <w:r w:rsidRPr="00CA6949">
        <w:rPr>
          <w:rFonts w:ascii="Times New Roman" w:hAnsi="Times New Roman"/>
          <w:sz w:val="24"/>
          <w:szCs w:val="24"/>
        </w:rPr>
        <w:t xml:space="preserve"> - М.: Олимпия Пресс,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49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CA69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г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Спорт и личность. А.Т.Паршиков, </w:t>
      </w:r>
      <w:proofErr w:type="spellStart"/>
      <w:r w:rsidRPr="00CA6949">
        <w:rPr>
          <w:rFonts w:ascii="Times New Roman" w:hAnsi="Times New Roman"/>
          <w:sz w:val="24"/>
          <w:szCs w:val="24"/>
        </w:rPr>
        <w:t>О.А.Мильштейн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A6949">
        <w:rPr>
          <w:rFonts w:ascii="Times New Roman" w:hAnsi="Times New Roman"/>
          <w:sz w:val="24"/>
          <w:szCs w:val="24"/>
        </w:rPr>
        <w:t xml:space="preserve"> Методические рекомендации.</w:t>
      </w:r>
      <w:r>
        <w:rPr>
          <w:rFonts w:ascii="Times New Roman" w:hAnsi="Times New Roman"/>
          <w:sz w:val="24"/>
          <w:szCs w:val="24"/>
        </w:rPr>
        <w:t xml:space="preserve"> – М., С</w:t>
      </w:r>
      <w:r w:rsidRPr="008744DF">
        <w:rPr>
          <w:rFonts w:ascii="Times New Roman" w:hAnsi="Times New Roman"/>
          <w:sz w:val="24"/>
          <w:szCs w:val="24"/>
        </w:rPr>
        <w:t>оветский спорт,  2008 г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979">
        <w:rPr>
          <w:rFonts w:ascii="Times New Roman" w:hAnsi="Times New Roman"/>
          <w:sz w:val="24"/>
          <w:szCs w:val="24"/>
        </w:rPr>
        <w:t>Гужаловский</w:t>
      </w:r>
      <w:proofErr w:type="spellEnd"/>
      <w:r w:rsidRPr="006C5979">
        <w:rPr>
          <w:rFonts w:ascii="Times New Roman" w:hAnsi="Times New Roman"/>
          <w:sz w:val="24"/>
          <w:szCs w:val="24"/>
        </w:rPr>
        <w:t xml:space="preserve"> А.А. Физическое воспитание школьников в критические периоды развития // Теория и практика физической культуры. -1977.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Зотов В.П. Восстановление работоспособности в спорте. - Киев: Здоровья, 1990. - 60 </w:t>
      </w:r>
      <w:proofErr w:type="gramStart"/>
      <w:r w:rsidRPr="00801F67">
        <w:rPr>
          <w:rFonts w:ascii="Times New Roman" w:hAnsi="Times New Roman"/>
          <w:sz w:val="24"/>
          <w:szCs w:val="24"/>
        </w:rPr>
        <w:t>с</w:t>
      </w:r>
      <w:proofErr w:type="gramEnd"/>
      <w:r w:rsidRPr="00801F67">
        <w:rPr>
          <w:rFonts w:ascii="Times New Roman" w:hAnsi="Times New Roman"/>
          <w:sz w:val="24"/>
          <w:szCs w:val="24"/>
        </w:rPr>
        <w:t>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Королев Г.И. Да здравствует ходьба! Энциклопедия ходьбы человека. - М.: Мир атлетов, 2003. - 417 </w:t>
      </w:r>
      <w:proofErr w:type="gramStart"/>
      <w:r w:rsidRPr="00801F67">
        <w:rPr>
          <w:rFonts w:ascii="Times New Roman" w:hAnsi="Times New Roman"/>
          <w:sz w:val="24"/>
          <w:szCs w:val="24"/>
        </w:rPr>
        <w:t>с</w:t>
      </w:r>
      <w:proofErr w:type="gramEnd"/>
      <w:r w:rsidRPr="00801F67">
        <w:rPr>
          <w:rFonts w:ascii="Times New Roman" w:hAnsi="Times New Roman"/>
          <w:sz w:val="24"/>
          <w:szCs w:val="24"/>
        </w:rPr>
        <w:t xml:space="preserve">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Матвеев Л.П. Основы спортивной тренировки.- М.: Физкультура и спорт, 1977. - 271 </w:t>
      </w:r>
      <w:proofErr w:type="gramStart"/>
      <w:r w:rsidRPr="00801F67">
        <w:rPr>
          <w:rFonts w:ascii="Times New Roman" w:hAnsi="Times New Roman"/>
          <w:sz w:val="24"/>
          <w:szCs w:val="24"/>
        </w:rPr>
        <w:t>с</w:t>
      </w:r>
      <w:proofErr w:type="gramEnd"/>
      <w:r w:rsidRPr="00801F67">
        <w:rPr>
          <w:rFonts w:ascii="Times New Roman" w:hAnsi="Times New Roman"/>
          <w:sz w:val="24"/>
          <w:szCs w:val="24"/>
        </w:rPr>
        <w:t>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1F67">
        <w:rPr>
          <w:rFonts w:ascii="Times New Roman" w:hAnsi="Times New Roman"/>
          <w:sz w:val="24"/>
          <w:szCs w:val="24"/>
        </w:rPr>
        <w:t>Никитушкин</w:t>
      </w:r>
      <w:proofErr w:type="gramEnd"/>
      <w:r w:rsidRPr="00801F67">
        <w:rPr>
          <w:rFonts w:ascii="Times New Roman" w:hAnsi="Times New Roman"/>
          <w:sz w:val="24"/>
          <w:szCs w:val="24"/>
        </w:rPr>
        <w:t xml:space="preserve"> В.Г. Многолетняя подготовка юных спортсменов. – М.: Физическая культура, 2010. – 240с.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Никитушкин В.Г. Теория и методика юношеского спорта: учебник. – М.: Физическая культура, 2010. – 208с.</w:t>
      </w:r>
    </w:p>
    <w:p w:rsidR="00E30BA5" w:rsidRPr="00321FB9" w:rsidRDefault="00E30BA5" w:rsidP="00321F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Нормативно-правовые основы, регулирующие деятельность спортивных школ</w:t>
      </w:r>
      <w:proofErr w:type="gramStart"/>
      <w:r w:rsidRPr="00801F6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01F67">
        <w:rPr>
          <w:rFonts w:ascii="Times New Roman" w:hAnsi="Times New Roman"/>
          <w:sz w:val="24"/>
          <w:szCs w:val="24"/>
        </w:rPr>
        <w:t>М., 1995.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Травин Ю.Г. Организация и методика занятий легкой атлетикой с детьми, подростками, юношами и девушками. - М., 1995.-91 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Федеральный закон РФ от 04.12.2007 г. № 329-ФЗ «О физической культуре и спорте в Российской Федерации»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Физиология спорта</w:t>
      </w:r>
      <w:proofErr w:type="gramStart"/>
      <w:r w:rsidRPr="00801F6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01F67">
        <w:rPr>
          <w:rFonts w:ascii="Times New Roman" w:hAnsi="Times New Roman"/>
          <w:sz w:val="24"/>
          <w:szCs w:val="24"/>
        </w:rPr>
        <w:t xml:space="preserve">од ред. Дж.Х. </w:t>
      </w:r>
      <w:proofErr w:type="spellStart"/>
      <w:r w:rsidRPr="00801F67">
        <w:rPr>
          <w:rFonts w:ascii="Times New Roman" w:hAnsi="Times New Roman"/>
          <w:sz w:val="24"/>
          <w:szCs w:val="24"/>
        </w:rPr>
        <w:t>Уилмор</w:t>
      </w:r>
      <w:proofErr w:type="spellEnd"/>
      <w:r w:rsidRPr="00801F67">
        <w:rPr>
          <w:rFonts w:ascii="Times New Roman" w:hAnsi="Times New Roman"/>
          <w:sz w:val="24"/>
          <w:szCs w:val="24"/>
        </w:rPr>
        <w:t>, Д.Л. Костил. – Киев. Олимпийская литература, 2001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F67">
        <w:rPr>
          <w:rFonts w:ascii="Times New Roman" w:hAnsi="Times New Roman"/>
          <w:sz w:val="24"/>
          <w:szCs w:val="24"/>
        </w:rPr>
        <w:t>Ширковец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801F67">
        <w:rPr>
          <w:rFonts w:ascii="Times New Roman" w:hAnsi="Times New Roman"/>
          <w:sz w:val="24"/>
          <w:szCs w:val="24"/>
        </w:rPr>
        <w:t>Шустин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Б.Н. общие принципы тренировки скоростно-силовых качеств в циклических видах спорта // Вестник спортивной науки. – М.: Советский спорт, № 1, 2003</w:t>
      </w:r>
    </w:p>
    <w:p w:rsidR="00321FB9" w:rsidRDefault="00321FB9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В.Л. Муравьёв пауэрлифтинг путь к силе - учебник</w:t>
      </w:r>
    </w:p>
    <w:p w:rsidR="00AA300B" w:rsidRPr="00321FB9" w:rsidRDefault="00321FB9" w:rsidP="00321F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Шейко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321FB9">
        <w:rPr>
          <w:rFonts w:ascii="Times New Roman" w:hAnsi="Times New Roman" w:cs="Times New Roman"/>
          <w:sz w:val="24"/>
          <w:szCs w:val="24"/>
          <w:shd w:val="clear" w:color="auto" w:fill="FFFFFF"/>
        </w:rPr>
        <w:t>Пау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эрлифтинг от новичка до мастера учебник,</w:t>
      </w:r>
      <w:r w:rsidRPr="003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sectPr w:rsidR="00AA300B" w:rsidRPr="00321FB9" w:rsidSect="00EC1A1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D81D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F1383"/>
    <w:multiLevelType w:val="multilevel"/>
    <w:tmpl w:val="75A6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71234"/>
    <w:multiLevelType w:val="hybridMultilevel"/>
    <w:tmpl w:val="19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2150"/>
    <w:multiLevelType w:val="hybridMultilevel"/>
    <w:tmpl w:val="3E54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2045151"/>
    <w:multiLevelType w:val="hybridMultilevel"/>
    <w:tmpl w:val="8C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10E"/>
    <w:multiLevelType w:val="hybridMultilevel"/>
    <w:tmpl w:val="1F2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48A7EF2"/>
    <w:multiLevelType w:val="hybridMultilevel"/>
    <w:tmpl w:val="A34C232C"/>
    <w:lvl w:ilvl="0" w:tplc="F0244F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C5179B"/>
    <w:multiLevelType w:val="hybridMultilevel"/>
    <w:tmpl w:val="5066AD20"/>
    <w:lvl w:ilvl="0" w:tplc="8780B2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0F317C"/>
    <w:multiLevelType w:val="hybridMultilevel"/>
    <w:tmpl w:val="628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4534F"/>
    <w:multiLevelType w:val="hybridMultilevel"/>
    <w:tmpl w:val="9C8C41CE"/>
    <w:lvl w:ilvl="0" w:tplc="F0244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3E8"/>
    <w:multiLevelType w:val="hybridMultilevel"/>
    <w:tmpl w:val="20C6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4E8E"/>
    <w:multiLevelType w:val="hybridMultilevel"/>
    <w:tmpl w:val="C3FA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1288E"/>
    <w:multiLevelType w:val="hybridMultilevel"/>
    <w:tmpl w:val="23CA5306"/>
    <w:lvl w:ilvl="0" w:tplc="F0244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120C3"/>
    <w:multiLevelType w:val="hybridMultilevel"/>
    <w:tmpl w:val="1D90916E"/>
    <w:lvl w:ilvl="0" w:tplc="F5CE84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DA398A"/>
    <w:multiLevelType w:val="hybridMultilevel"/>
    <w:tmpl w:val="41D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B67AE"/>
    <w:multiLevelType w:val="hybridMultilevel"/>
    <w:tmpl w:val="B0FE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380C"/>
    <w:multiLevelType w:val="hybridMultilevel"/>
    <w:tmpl w:val="D2C2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12452"/>
    <w:multiLevelType w:val="hybridMultilevel"/>
    <w:tmpl w:val="5BC8669C"/>
    <w:lvl w:ilvl="0" w:tplc="54CC99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5EE2E7F"/>
    <w:multiLevelType w:val="hybridMultilevel"/>
    <w:tmpl w:val="D2D4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77F2"/>
    <w:multiLevelType w:val="hybridMultilevel"/>
    <w:tmpl w:val="64C6663E"/>
    <w:lvl w:ilvl="0" w:tplc="715AE5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4"/>
  </w:num>
  <w:num w:numId="5">
    <w:abstractNumId w:val="26"/>
  </w:num>
  <w:num w:numId="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20"/>
  </w:num>
  <w:num w:numId="14">
    <w:abstractNumId w:val="12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5"/>
  </w:num>
  <w:num w:numId="20">
    <w:abstractNumId w:val="18"/>
  </w:num>
  <w:num w:numId="21">
    <w:abstractNumId w:val="9"/>
  </w:num>
  <w:num w:numId="22">
    <w:abstractNumId w:val="11"/>
  </w:num>
  <w:num w:numId="23">
    <w:abstractNumId w:val="19"/>
  </w:num>
  <w:num w:numId="24">
    <w:abstractNumId w:val="10"/>
  </w:num>
  <w:num w:numId="25">
    <w:abstractNumId w:val="23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A1F"/>
    <w:rsid w:val="000147AE"/>
    <w:rsid w:val="00055345"/>
    <w:rsid w:val="00060A1F"/>
    <w:rsid w:val="000B004F"/>
    <w:rsid w:val="000C78CC"/>
    <w:rsid w:val="000D2943"/>
    <w:rsid w:val="000E37CF"/>
    <w:rsid w:val="001116F5"/>
    <w:rsid w:val="0011768A"/>
    <w:rsid w:val="00121C5B"/>
    <w:rsid w:val="00135835"/>
    <w:rsid w:val="00161304"/>
    <w:rsid w:val="00171685"/>
    <w:rsid w:val="001723E8"/>
    <w:rsid w:val="001D3477"/>
    <w:rsid w:val="001E0CFA"/>
    <w:rsid w:val="001F46E0"/>
    <w:rsid w:val="001F72FC"/>
    <w:rsid w:val="0021039B"/>
    <w:rsid w:val="00212927"/>
    <w:rsid w:val="00220DC8"/>
    <w:rsid w:val="0022449A"/>
    <w:rsid w:val="00233B2C"/>
    <w:rsid w:val="0025235C"/>
    <w:rsid w:val="00274CAC"/>
    <w:rsid w:val="002808F2"/>
    <w:rsid w:val="00287B54"/>
    <w:rsid w:val="00290D44"/>
    <w:rsid w:val="002A1D18"/>
    <w:rsid w:val="002B0D9B"/>
    <w:rsid w:val="002C45F2"/>
    <w:rsid w:val="002E3E2C"/>
    <w:rsid w:val="002F39EE"/>
    <w:rsid w:val="003034D0"/>
    <w:rsid w:val="00310B51"/>
    <w:rsid w:val="00321FB9"/>
    <w:rsid w:val="003347BF"/>
    <w:rsid w:val="003472B5"/>
    <w:rsid w:val="00347649"/>
    <w:rsid w:val="00377029"/>
    <w:rsid w:val="004161A6"/>
    <w:rsid w:val="0042075A"/>
    <w:rsid w:val="00440C30"/>
    <w:rsid w:val="00466242"/>
    <w:rsid w:val="004F5BA9"/>
    <w:rsid w:val="00590515"/>
    <w:rsid w:val="00591ACF"/>
    <w:rsid w:val="00594EA0"/>
    <w:rsid w:val="005A3E52"/>
    <w:rsid w:val="005B11FE"/>
    <w:rsid w:val="005B2692"/>
    <w:rsid w:val="005B559E"/>
    <w:rsid w:val="005D22A1"/>
    <w:rsid w:val="005E5276"/>
    <w:rsid w:val="005F7A3C"/>
    <w:rsid w:val="006021BF"/>
    <w:rsid w:val="00616C4A"/>
    <w:rsid w:val="00634ED5"/>
    <w:rsid w:val="00640C79"/>
    <w:rsid w:val="00651AAC"/>
    <w:rsid w:val="006C17DF"/>
    <w:rsid w:val="006E48A7"/>
    <w:rsid w:val="00712003"/>
    <w:rsid w:val="00732C6F"/>
    <w:rsid w:val="0073390F"/>
    <w:rsid w:val="007717A2"/>
    <w:rsid w:val="007808A2"/>
    <w:rsid w:val="007A34AC"/>
    <w:rsid w:val="007C4A6E"/>
    <w:rsid w:val="007C7FE7"/>
    <w:rsid w:val="00851501"/>
    <w:rsid w:val="008569C5"/>
    <w:rsid w:val="00863109"/>
    <w:rsid w:val="008B1B7B"/>
    <w:rsid w:val="008D0A8B"/>
    <w:rsid w:val="0091373C"/>
    <w:rsid w:val="00914F9F"/>
    <w:rsid w:val="00915DF5"/>
    <w:rsid w:val="009816D0"/>
    <w:rsid w:val="009826A5"/>
    <w:rsid w:val="00985DA9"/>
    <w:rsid w:val="009A6E23"/>
    <w:rsid w:val="009C1F19"/>
    <w:rsid w:val="009D53BC"/>
    <w:rsid w:val="009E610A"/>
    <w:rsid w:val="00A044E6"/>
    <w:rsid w:val="00A17FC3"/>
    <w:rsid w:val="00A23961"/>
    <w:rsid w:val="00A308DC"/>
    <w:rsid w:val="00A31202"/>
    <w:rsid w:val="00A54EEB"/>
    <w:rsid w:val="00AA300B"/>
    <w:rsid w:val="00AB3DDF"/>
    <w:rsid w:val="00AC3647"/>
    <w:rsid w:val="00AE2725"/>
    <w:rsid w:val="00AF4E0C"/>
    <w:rsid w:val="00B04034"/>
    <w:rsid w:val="00B075EF"/>
    <w:rsid w:val="00B15229"/>
    <w:rsid w:val="00B34761"/>
    <w:rsid w:val="00B71BCC"/>
    <w:rsid w:val="00BB7BFE"/>
    <w:rsid w:val="00BC2337"/>
    <w:rsid w:val="00BC796C"/>
    <w:rsid w:val="00BD132A"/>
    <w:rsid w:val="00C02803"/>
    <w:rsid w:val="00C03E9F"/>
    <w:rsid w:val="00C35878"/>
    <w:rsid w:val="00C35ED1"/>
    <w:rsid w:val="00C56267"/>
    <w:rsid w:val="00C910E5"/>
    <w:rsid w:val="00C946BD"/>
    <w:rsid w:val="00CB1CF4"/>
    <w:rsid w:val="00CC5C80"/>
    <w:rsid w:val="00CD2D9B"/>
    <w:rsid w:val="00CE4F50"/>
    <w:rsid w:val="00D1129C"/>
    <w:rsid w:val="00D17675"/>
    <w:rsid w:val="00D21451"/>
    <w:rsid w:val="00D24E30"/>
    <w:rsid w:val="00D26415"/>
    <w:rsid w:val="00D3370E"/>
    <w:rsid w:val="00D365F0"/>
    <w:rsid w:val="00D408E4"/>
    <w:rsid w:val="00DB7A22"/>
    <w:rsid w:val="00DC29A0"/>
    <w:rsid w:val="00E22071"/>
    <w:rsid w:val="00E30BA5"/>
    <w:rsid w:val="00E840D3"/>
    <w:rsid w:val="00E90404"/>
    <w:rsid w:val="00EB1942"/>
    <w:rsid w:val="00EC1A1F"/>
    <w:rsid w:val="00ED4CB0"/>
    <w:rsid w:val="00EE61CC"/>
    <w:rsid w:val="00EF6AF9"/>
    <w:rsid w:val="00F04E24"/>
    <w:rsid w:val="00F306C3"/>
    <w:rsid w:val="00F8389F"/>
    <w:rsid w:val="00FA0DB5"/>
    <w:rsid w:val="00FD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300B"/>
  </w:style>
  <w:style w:type="character" w:customStyle="1" w:styleId="apple-converted-space">
    <w:name w:val="apple-converted-space"/>
    <w:basedOn w:val="a0"/>
    <w:rsid w:val="00AA300B"/>
  </w:style>
  <w:style w:type="character" w:customStyle="1" w:styleId="s2">
    <w:name w:val="s2"/>
    <w:basedOn w:val="a0"/>
    <w:rsid w:val="00AA300B"/>
  </w:style>
  <w:style w:type="paragraph" w:customStyle="1" w:styleId="p1">
    <w:name w:val="p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300B"/>
  </w:style>
  <w:style w:type="paragraph" w:customStyle="1" w:styleId="p10">
    <w:name w:val="p1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300B"/>
  </w:style>
  <w:style w:type="paragraph" w:customStyle="1" w:styleId="p14">
    <w:name w:val="p14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A300B"/>
  </w:style>
  <w:style w:type="paragraph" w:customStyle="1" w:styleId="p16">
    <w:name w:val="p16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A300B"/>
  </w:style>
  <w:style w:type="paragraph" w:customStyle="1" w:styleId="p17">
    <w:name w:val="p17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300B"/>
  </w:style>
  <w:style w:type="paragraph" w:customStyle="1" w:styleId="p18">
    <w:name w:val="p18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300B"/>
  </w:style>
  <w:style w:type="paragraph" w:customStyle="1" w:styleId="p20">
    <w:name w:val="p2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A300B"/>
  </w:style>
  <w:style w:type="paragraph" w:customStyle="1" w:styleId="p6">
    <w:name w:val="p6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64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37CF"/>
    <w:pPr>
      <w:ind w:left="720"/>
      <w:contextualSpacing/>
    </w:pPr>
  </w:style>
  <w:style w:type="paragraph" w:styleId="a5">
    <w:name w:val="header"/>
    <w:basedOn w:val="a"/>
    <w:link w:val="a6"/>
    <w:rsid w:val="00C56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562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56267"/>
  </w:style>
  <w:style w:type="paragraph" w:customStyle="1" w:styleId="Style1">
    <w:name w:val="Style1"/>
    <w:basedOn w:val="a"/>
    <w:rsid w:val="00C5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5626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62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C5626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5626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8569C5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4">
    <w:name w:val="Основной текст (4)_"/>
    <w:link w:val="4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9C5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2">
    <w:name w:val="Заголовок №1 (2)_"/>
    <w:link w:val="12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69C5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+ Курсив"/>
    <w:rsid w:val="008569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856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C03E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3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5B11FE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d">
    <w:name w:val="Основной текст Знак"/>
    <w:basedOn w:val="a0"/>
    <w:link w:val="ac"/>
    <w:semiHidden/>
    <w:rsid w:val="005B11FE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5B1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BC233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spo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80B-4F2A-429A-9E07-80FC7ABD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</cp:lastModifiedBy>
  <cp:revision>3</cp:revision>
  <cp:lastPrinted>2016-09-21T07:52:00Z</cp:lastPrinted>
  <dcterms:created xsi:type="dcterms:W3CDTF">2018-10-03T04:06:00Z</dcterms:created>
  <dcterms:modified xsi:type="dcterms:W3CDTF">2018-10-03T04:07:00Z</dcterms:modified>
</cp:coreProperties>
</file>